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word/webSettings.xml" ContentType="application/vnd.openxmlformats-officedocument.wordprocessingml.webSetting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customXml/itemProps3.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82F0E6" w14:textId="21A8470A" w:rsidR="00071DD9" w:rsidRDefault="00DB65BB" w:rsidP="00071DD9">
      <w:pPr>
        <w:spacing w:after="0"/>
        <w:jc w:val="center"/>
        <w:rPr>
          <w:rFonts w:ascii="Times New Roman" w:hAnsi="Times New Roman"/>
          <w:b/>
          <w:i/>
          <w:sz w:val="28"/>
        </w:rPr>
      </w:pPr>
      <w:r w:rsidRPr="00DB65BB">
        <w:rPr>
          <w:rFonts w:ascii="Times New Roman" w:hAnsi="Times New Roman"/>
          <w:b/>
          <w:i/>
          <w:sz w:val="28"/>
        </w:rPr>
        <w:t>PROYECTO</w:t>
      </w:r>
    </w:p>
    <w:p w14:paraId="0434508D" w14:textId="6477AEFB" w:rsidR="003C27F1" w:rsidRPr="00DB65BB" w:rsidRDefault="00071DD9" w:rsidP="00DB65BB">
      <w:pPr>
        <w:spacing w:after="0"/>
        <w:jc w:val="center"/>
        <w:rPr>
          <w:b/>
          <w:sz w:val="28"/>
        </w:rPr>
      </w:pPr>
      <w:r>
        <w:rPr>
          <w:noProof/>
          <w:lang w:val="es-ES_tradnl" w:eastAsia="es-ES_tradnl"/>
        </w:rPr>
        <w:drawing>
          <wp:anchor distT="0" distB="0" distL="114300" distR="114300" simplePos="0" relativeHeight="251658240" behindDoc="0" locked="0" layoutInCell="1" allowOverlap="1" wp14:anchorId="063CDDC8" wp14:editId="0F9D9047">
            <wp:simplePos x="0" y="0"/>
            <wp:positionH relativeFrom="column">
              <wp:posOffset>7583805</wp:posOffset>
            </wp:positionH>
            <wp:positionV relativeFrom="paragraph">
              <wp:posOffset>-2383155</wp:posOffset>
            </wp:positionV>
            <wp:extent cx="419735" cy="984885"/>
            <wp:effectExtent l="0" t="0" r="0" b="5715"/>
            <wp:wrapNone/>
            <wp:docPr id="1" name="Imagen 1" descr="1 PNUD_LOGO_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NUD_LOGO_S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9735" cy="984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BB">
        <w:rPr>
          <w:rFonts w:ascii="Times New Roman" w:hAnsi="Times New Roman"/>
          <w:b/>
          <w:i/>
          <w:sz w:val="28"/>
        </w:rPr>
        <w:t xml:space="preserve"> </w:t>
      </w:r>
      <w:r w:rsidR="00DB65BB" w:rsidRPr="00DB65BB">
        <w:rPr>
          <w:rFonts w:ascii="Times New Roman" w:hAnsi="Times New Roman"/>
          <w:b/>
          <w:i/>
          <w:sz w:val="28"/>
        </w:rPr>
        <w:t>“Conservando la biodiversidad a través de la gestión sostenible en los paisajes de producción en Costa Rica”</w:t>
      </w:r>
    </w:p>
    <w:p w14:paraId="0A66512B" w14:textId="0F60FDCB" w:rsidR="00DB65BB" w:rsidRPr="00EC43EB" w:rsidRDefault="0004641E" w:rsidP="00EC43EB">
      <w:pPr>
        <w:pStyle w:val="Ttulo1"/>
        <w:jc w:val="left"/>
        <w:rPr>
          <w:rFonts w:ascii="Calibri" w:hAnsi="Calibri" w:cs="Calibri"/>
          <w:b/>
          <w:bCs/>
          <w:color w:val="auto"/>
          <w:sz w:val="28"/>
        </w:rPr>
      </w:pPr>
      <w:r w:rsidRPr="00EC43EB">
        <w:rPr>
          <w:rFonts w:ascii="Calibri" w:hAnsi="Calibri" w:cs="Calibri"/>
          <w:b/>
          <w:bCs/>
          <w:color w:val="auto"/>
          <w:sz w:val="28"/>
        </w:rPr>
        <w:t xml:space="preserve">Reunión de </w:t>
      </w:r>
      <w:r w:rsidR="0039552A">
        <w:rPr>
          <w:rFonts w:ascii="Calibri" w:hAnsi="Calibri" w:cs="Calibri"/>
          <w:b/>
          <w:bCs/>
          <w:color w:val="auto"/>
          <w:sz w:val="28"/>
        </w:rPr>
        <w:t>seguimiento con el RTA</w:t>
      </w:r>
    </w:p>
    <w:p w14:paraId="0564E5C0" w14:textId="77777777" w:rsidR="00C9210E" w:rsidRDefault="00C9210E" w:rsidP="00E37D0D">
      <w:pPr>
        <w:spacing w:before="120" w:line="240" w:lineRule="auto"/>
        <w:rPr>
          <w:b/>
        </w:rPr>
      </w:pPr>
    </w:p>
    <w:p w14:paraId="1823AA19" w14:textId="676B171A" w:rsidR="00E37D0D" w:rsidRPr="002F5A21" w:rsidRDefault="00E37D0D" w:rsidP="00E37D0D">
      <w:pPr>
        <w:spacing w:before="120" w:line="240" w:lineRule="auto"/>
        <w:rPr>
          <w:sz w:val="22"/>
          <w:szCs w:val="22"/>
        </w:rPr>
      </w:pPr>
      <w:r w:rsidRPr="002F5A21">
        <w:rPr>
          <w:b/>
          <w:sz w:val="22"/>
          <w:szCs w:val="22"/>
        </w:rPr>
        <w:t xml:space="preserve">Fecha: </w:t>
      </w:r>
      <w:r w:rsidR="00D700DF" w:rsidRPr="00D700DF">
        <w:rPr>
          <w:bCs/>
          <w:sz w:val="22"/>
          <w:szCs w:val="22"/>
        </w:rPr>
        <w:t>2</w:t>
      </w:r>
      <w:r w:rsidR="003013F5">
        <w:rPr>
          <w:bCs/>
          <w:sz w:val="22"/>
          <w:szCs w:val="22"/>
        </w:rPr>
        <w:t xml:space="preserve">0 </w:t>
      </w:r>
      <w:r w:rsidR="00D700DF" w:rsidRPr="00D700DF">
        <w:rPr>
          <w:bCs/>
          <w:sz w:val="22"/>
          <w:szCs w:val="22"/>
        </w:rPr>
        <w:t xml:space="preserve">de </w:t>
      </w:r>
      <w:r w:rsidR="003013F5">
        <w:rPr>
          <w:bCs/>
          <w:sz w:val="22"/>
          <w:szCs w:val="22"/>
        </w:rPr>
        <w:t>febrero</w:t>
      </w:r>
      <w:r w:rsidR="00D700DF" w:rsidRPr="00D700DF">
        <w:rPr>
          <w:bCs/>
          <w:sz w:val="22"/>
          <w:szCs w:val="22"/>
        </w:rPr>
        <w:t xml:space="preserve"> del 2020</w:t>
      </w:r>
    </w:p>
    <w:p w14:paraId="729752C5" w14:textId="77777777" w:rsidR="00F54E05" w:rsidRPr="002F5A21" w:rsidRDefault="00F54E05" w:rsidP="006B1BD1">
      <w:pPr>
        <w:spacing w:after="0"/>
        <w:rPr>
          <w:b/>
          <w:sz w:val="22"/>
          <w:szCs w:val="22"/>
        </w:rPr>
      </w:pPr>
    </w:p>
    <w:p w14:paraId="1F27C269" w14:textId="62DB9839" w:rsidR="00930E00" w:rsidRPr="002F5A21" w:rsidRDefault="00930E00" w:rsidP="006B1BD1">
      <w:pPr>
        <w:spacing w:after="0"/>
        <w:rPr>
          <w:b/>
          <w:sz w:val="22"/>
          <w:szCs w:val="22"/>
        </w:rPr>
      </w:pPr>
      <w:r w:rsidRPr="002F5A21">
        <w:rPr>
          <w:b/>
          <w:sz w:val="22"/>
          <w:szCs w:val="22"/>
        </w:rPr>
        <w:t xml:space="preserve">Objetivo: </w:t>
      </w:r>
      <w:r w:rsidR="003013F5">
        <w:rPr>
          <w:sz w:val="22"/>
          <w:szCs w:val="22"/>
        </w:rPr>
        <w:t>Analizar con el RTA</w:t>
      </w:r>
      <w:r w:rsidR="00A70BDB">
        <w:rPr>
          <w:sz w:val="22"/>
          <w:szCs w:val="22"/>
        </w:rPr>
        <w:t xml:space="preserve"> el avance, desafíos y resultados del proyecto a la fecha</w:t>
      </w:r>
    </w:p>
    <w:p w14:paraId="15CD7065" w14:textId="77777777" w:rsidR="00F54E05" w:rsidRPr="002F5A21" w:rsidRDefault="00F54E05" w:rsidP="006B1BD1">
      <w:pPr>
        <w:spacing w:after="0"/>
        <w:rPr>
          <w:b/>
          <w:sz w:val="22"/>
          <w:szCs w:val="22"/>
        </w:rPr>
      </w:pPr>
    </w:p>
    <w:p w14:paraId="2BBC841B" w14:textId="08577FAA" w:rsidR="009F4CA9" w:rsidRPr="002F5A21" w:rsidRDefault="0091557F" w:rsidP="006B1BD1">
      <w:pPr>
        <w:spacing w:after="0"/>
        <w:rPr>
          <w:b/>
          <w:sz w:val="22"/>
          <w:szCs w:val="22"/>
        </w:rPr>
      </w:pPr>
      <w:r>
        <w:rPr>
          <w:b/>
          <w:sz w:val="22"/>
          <w:szCs w:val="22"/>
        </w:rPr>
        <w:t>Participantes:</w:t>
      </w:r>
    </w:p>
    <w:p w14:paraId="7D827093" w14:textId="6184F65C" w:rsidR="005E1D61" w:rsidRPr="00A70BDB" w:rsidRDefault="0091557F" w:rsidP="00A70BDB">
      <w:pPr>
        <w:pStyle w:val="Prrafodelista"/>
        <w:numPr>
          <w:ilvl w:val="0"/>
          <w:numId w:val="11"/>
        </w:numPr>
        <w:spacing w:after="0"/>
        <w:rPr>
          <w:sz w:val="22"/>
          <w:szCs w:val="22"/>
        </w:rPr>
      </w:pPr>
      <w:r>
        <w:rPr>
          <w:sz w:val="22"/>
          <w:szCs w:val="22"/>
        </w:rPr>
        <w:t>Santiago Carrizosa, R</w:t>
      </w:r>
      <w:r w:rsidR="00913543">
        <w:rPr>
          <w:sz w:val="22"/>
          <w:szCs w:val="22"/>
        </w:rPr>
        <w:t xml:space="preserve">egional </w:t>
      </w:r>
      <w:proofErr w:type="spellStart"/>
      <w:r w:rsidR="00913543">
        <w:rPr>
          <w:sz w:val="22"/>
          <w:szCs w:val="22"/>
        </w:rPr>
        <w:t>Technical</w:t>
      </w:r>
      <w:proofErr w:type="spellEnd"/>
      <w:r w:rsidR="00913543">
        <w:rPr>
          <w:sz w:val="22"/>
          <w:szCs w:val="22"/>
        </w:rPr>
        <w:t xml:space="preserve"> </w:t>
      </w:r>
      <w:proofErr w:type="spellStart"/>
      <w:r w:rsidR="00913543">
        <w:rPr>
          <w:sz w:val="22"/>
          <w:szCs w:val="22"/>
        </w:rPr>
        <w:t>Advisor</w:t>
      </w:r>
      <w:proofErr w:type="spellEnd"/>
      <w:r w:rsidR="00913543">
        <w:rPr>
          <w:sz w:val="22"/>
          <w:szCs w:val="22"/>
        </w:rPr>
        <w:t>-PNUD</w:t>
      </w:r>
    </w:p>
    <w:p w14:paraId="04F12685" w14:textId="5B64ACFE" w:rsidR="006B1BD1" w:rsidRPr="002F5A21" w:rsidRDefault="002F127A" w:rsidP="009F4CA9">
      <w:pPr>
        <w:pStyle w:val="Prrafodelista"/>
        <w:numPr>
          <w:ilvl w:val="0"/>
          <w:numId w:val="11"/>
        </w:numPr>
        <w:spacing w:after="0"/>
        <w:rPr>
          <w:sz w:val="22"/>
          <w:szCs w:val="22"/>
        </w:rPr>
      </w:pPr>
      <w:r w:rsidRPr="002F5A21">
        <w:rPr>
          <w:sz w:val="22"/>
          <w:szCs w:val="22"/>
        </w:rPr>
        <w:t>Kifah Sasa</w:t>
      </w:r>
      <w:r w:rsidR="006B1BD1" w:rsidRPr="002F5A21">
        <w:rPr>
          <w:sz w:val="22"/>
          <w:szCs w:val="22"/>
        </w:rPr>
        <w:t xml:space="preserve">, </w:t>
      </w:r>
      <w:r w:rsidRPr="002F5A21">
        <w:rPr>
          <w:sz w:val="22"/>
          <w:szCs w:val="22"/>
        </w:rPr>
        <w:t>Oficial de Programas</w:t>
      </w:r>
      <w:r w:rsidR="009212ED" w:rsidRPr="002F5A21">
        <w:rPr>
          <w:sz w:val="22"/>
          <w:szCs w:val="22"/>
        </w:rPr>
        <w:t>-</w:t>
      </w:r>
      <w:r w:rsidR="006B1BD1" w:rsidRPr="002F5A21">
        <w:rPr>
          <w:sz w:val="22"/>
          <w:szCs w:val="22"/>
        </w:rPr>
        <w:t xml:space="preserve">PNUD </w:t>
      </w:r>
      <w:r w:rsidR="006B1BD1" w:rsidRPr="002F5A21">
        <w:rPr>
          <w:sz w:val="22"/>
          <w:szCs w:val="22"/>
        </w:rPr>
        <w:tab/>
      </w:r>
    </w:p>
    <w:p w14:paraId="131CA73D" w14:textId="7C83687D" w:rsidR="006B1BD1" w:rsidRPr="002F5A21" w:rsidRDefault="006B1BD1" w:rsidP="009F4CA9">
      <w:pPr>
        <w:pStyle w:val="Prrafodelista"/>
        <w:numPr>
          <w:ilvl w:val="0"/>
          <w:numId w:val="11"/>
        </w:numPr>
        <w:spacing w:after="0"/>
        <w:rPr>
          <w:sz w:val="22"/>
          <w:szCs w:val="22"/>
        </w:rPr>
      </w:pPr>
      <w:r w:rsidRPr="002F5A21">
        <w:rPr>
          <w:sz w:val="22"/>
          <w:szCs w:val="22"/>
        </w:rPr>
        <w:t>José Daniel Estrada</w:t>
      </w:r>
      <w:r w:rsidR="009212ED" w:rsidRPr="002F5A21">
        <w:rPr>
          <w:sz w:val="22"/>
          <w:szCs w:val="22"/>
        </w:rPr>
        <w:t>, Monitoreo y Evaluación</w:t>
      </w:r>
      <w:r w:rsidR="00974F54" w:rsidRPr="002F5A21">
        <w:rPr>
          <w:sz w:val="22"/>
          <w:szCs w:val="22"/>
        </w:rPr>
        <w:t>-</w:t>
      </w:r>
      <w:r w:rsidRPr="002F5A21">
        <w:rPr>
          <w:sz w:val="22"/>
          <w:szCs w:val="22"/>
        </w:rPr>
        <w:t>PNUD</w:t>
      </w:r>
      <w:r w:rsidRPr="002F5A21">
        <w:rPr>
          <w:sz w:val="22"/>
          <w:szCs w:val="22"/>
        </w:rPr>
        <w:tab/>
      </w:r>
    </w:p>
    <w:p w14:paraId="303DB361" w14:textId="77777777" w:rsidR="00A70BDB" w:rsidRDefault="006B1BD1" w:rsidP="006B1BD1">
      <w:pPr>
        <w:pStyle w:val="Prrafodelista"/>
        <w:numPr>
          <w:ilvl w:val="0"/>
          <w:numId w:val="11"/>
        </w:numPr>
        <w:spacing w:after="0"/>
        <w:rPr>
          <w:sz w:val="22"/>
          <w:szCs w:val="22"/>
        </w:rPr>
      </w:pPr>
      <w:r w:rsidRPr="002F5A21">
        <w:rPr>
          <w:sz w:val="22"/>
          <w:szCs w:val="22"/>
        </w:rPr>
        <w:t>Miriam Miranda</w:t>
      </w:r>
      <w:r w:rsidR="00974F54" w:rsidRPr="002F5A21">
        <w:rPr>
          <w:sz w:val="22"/>
          <w:szCs w:val="22"/>
        </w:rPr>
        <w:t>, Coordinadora Proyecto Paisajes Productivos-</w:t>
      </w:r>
      <w:r w:rsidRPr="002F5A21">
        <w:rPr>
          <w:sz w:val="22"/>
          <w:szCs w:val="22"/>
        </w:rPr>
        <w:t>PNUD</w:t>
      </w:r>
    </w:p>
    <w:p w14:paraId="0779B89B" w14:textId="52CC1F4A" w:rsidR="00A70BDB" w:rsidRDefault="00A70BDB" w:rsidP="006B1BD1">
      <w:pPr>
        <w:pStyle w:val="Prrafodelista"/>
        <w:numPr>
          <w:ilvl w:val="0"/>
          <w:numId w:val="11"/>
        </w:numPr>
        <w:spacing w:after="0"/>
        <w:rPr>
          <w:sz w:val="22"/>
          <w:szCs w:val="22"/>
        </w:rPr>
      </w:pPr>
      <w:r>
        <w:rPr>
          <w:sz w:val="22"/>
          <w:szCs w:val="22"/>
        </w:rPr>
        <w:t>Maureen Ballestero, Proyecto Paisajes Productivos – PNUD</w:t>
      </w:r>
    </w:p>
    <w:p w14:paraId="71109CF1" w14:textId="33FE7D6E" w:rsidR="00442A3B" w:rsidRDefault="00442A3B" w:rsidP="006B1BD1">
      <w:pPr>
        <w:pStyle w:val="Prrafodelista"/>
        <w:numPr>
          <w:ilvl w:val="0"/>
          <w:numId w:val="11"/>
        </w:numPr>
        <w:spacing w:after="0"/>
        <w:rPr>
          <w:sz w:val="22"/>
          <w:szCs w:val="22"/>
        </w:rPr>
      </w:pPr>
      <w:r>
        <w:rPr>
          <w:sz w:val="22"/>
          <w:szCs w:val="22"/>
        </w:rPr>
        <w:t>Rafaella Sánchez, Proyecto Paisajes Productivos – PNUD</w:t>
      </w:r>
    </w:p>
    <w:p w14:paraId="64FE6C39" w14:textId="7B5CB121" w:rsidR="006B1BD1" w:rsidRPr="002F5A21" w:rsidRDefault="00442A3B" w:rsidP="006B1BD1">
      <w:pPr>
        <w:pStyle w:val="Prrafodelista"/>
        <w:numPr>
          <w:ilvl w:val="0"/>
          <w:numId w:val="11"/>
        </w:numPr>
        <w:spacing w:after="0"/>
        <w:rPr>
          <w:sz w:val="22"/>
          <w:szCs w:val="22"/>
        </w:rPr>
      </w:pPr>
      <w:r>
        <w:rPr>
          <w:sz w:val="22"/>
          <w:szCs w:val="22"/>
        </w:rPr>
        <w:t>Ana María Lobo, Proyecto Paisajes Productivos - PNUD</w:t>
      </w:r>
      <w:r w:rsidR="006B1BD1" w:rsidRPr="002F5A21">
        <w:rPr>
          <w:sz w:val="22"/>
          <w:szCs w:val="22"/>
        </w:rPr>
        <w:tab/>
      </w:r>
    </w:p>
    <w:p w14:paraId="01C8A8E7" w14:textId="77777777" w:rsidR="00054FC8" w:rsidRPr="002F5A21" w:rsidRDefault="00054FC8" w:rsidP="0057466B">
      <w:pPr>
        <w:jc w:val="both"/>
        <w:rPr>
          <w:b/>
          <w:sz w:val="22"/>
          <w:szCs w:val="22"/>
        </w:rPr>
      </w:pPr>
    </w:p>
    <w:p w14:paraId="6723F0C9" w14:textId="38AFBF4B" w:rsidR="001133CC" w:rsidRDefault="004754EE" w:rsidP="0057466B">
      <w:pPr>
        <w:jc w:val="both"/>
        <w:rPr>
          <w:sz w:val="22"/>
          <w:szCs w:val="22"/>
        </w:rPr>
      </w:pPr>
      <w:r>
        <w:rPr>
          <w:b/>
          <w:sz w:val="22"/>
          <w:szCs w:val="22"/>
        </w:rPr>
        <w:t xml:space="preserve">Sitio de la reunión: </w:t>
      </w:r>
      <w:r w:rsidR="00442A3B">
        <w:rPr>
          <w:sz w:val="22"/>
          <w:szCs w:val="22"/>
        </w:rPr>
        <w:t>Oficina del PNUD (Sala PPD)</w:t>
      </w:r>
    </w:p>
    <w:p w14:paraId="4DB93903" w14:textId="4DCDC66F" w:rsidR="00EE0045" w:rsidRPr="002F5A21" w:rsidRDefault="00EE0045" w:rsidP="0057466B">
      <w:pPr>
        <w:jc w:val="both"/>
        <w:rPr>
          <w:b/>
          <w:sz w:val="22"/>
          <w:szCs w:val="22"/>
        </w:rPr>
      </w:pPr>
      <w:r>
        <w:rPr>
          <w:sz w:val="22"/>
          <w:szCs w:val="22"/>
        </w:rPr>
        <w:t>Desarrollo de la reunión:</w:t>
      </w:r>
    </w:p>
    <w:p w14:paraId="043450A1" w14:textId="7BDFA86E" w:rsidR="00836BCF" w:rsidRDefault="00EE0045" w:rsidP="0057466B">
      <w:pPr>
        <w:jc w:val="both"/>
        <w:rPr>
          <w:sz w:val="22"/>
          <w:szCs w:val="22"/>
        </w:rPr>
      </w:pPr>
      <w:r>
        <w:rPr>
          <w:sz w:val="22"/>
          <w:szCs w:val="22"/>
        </w:rPr>
        <w:t xml:space="preserve">Se </w:t>
      </w:r>
      <w:r w:rsidR="00442A3B">
        <w:rPr>
          <w:sz w:val="22"/>
          <w:szCs w:val="22"/>
        </w:rPr>
        <w:t>realiza una presentación con los avances del proyecto por</w:t>
      </w:r>
      <w:r w:rsidR="00810FC5">
        <w:rPr>
          <w:sz w:val="22"/>
          <w:szCs w:val="22"/>
        </w:rPr>
        <w:t xml:space="preserve"> indicador:</w:t>
      </w:r>
    </w:p>
    <w:p w14:paraId="4E4D807E" w14:textId="5CF99ECC" w:rsidR="00810FC5" w:rsidRDefault="003D1B9E" w:rsidP="0057466B">
      <w:pPr>
        <w:jc w:val="both"/>
        <w:rPr>
          <w:sz w:val="22"/>
          <w:szCs w:val="22"/>
        </w:rPr>
      </w:pPr>
      <w:r w:rsidRPr="003D1B9E">
        <w:rPr>
          <w:sz w:val="22"/>
          <w:szCs w:val="22"/>
        </w:rPr>
        <w:drawing>
          <wp:inline distT="0" distB="0" distL="0" distR="0" wp14:anchorId="5F6B6A3E" wp14:editId="6378F368">
            <wp:extent cx="3166533" cy="1781175"/>
            <wp:effectExtent l="19050" t="19050" r="1524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93660" cy="1796434"/>
                    </a:xfrm>
                    <a:prstGeom prst="rect">
                      <a:avLst/>
                    </a:prstGeom>
                    <a:ln>
                      <a:solidFill>
                        <a:schemeClr val="tx1"/>
                      </a:solidFill>
                    </a:ln>
                  </pic:spPr>
                </pic:pic>
              </a:graphicData>
            </a:graphic>
          </wp:inline>
        </w:drawing>
      </w:r>
      <w:r>
        <w:rPr>
          <w:sz w:val="22"/>
          <w:szCs w:val="22"/>
        </w:rPr>
        <w:t xml:space="preserve">    </w:t>
      </w:r>
      <w:r w:rsidRPr="003D1B9E">
        <w:rPr>
          <w:sz w:val="22"/>
          <w:szCs w:val="22"/>
        </w:rPr>
        <w:drawing>
          <wp:inline distT="0" distB="0" distL="0" distR="0" wp14:anchorId="290899BC" wp14:editId="5A0F4835">
            <wp:extent cx="3143250" cy="1768078"/>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51395" cy="1772660"/>
                    </a:xfrm>
                    <a:prstGeom prst="rect">
                      <a:avLst/>
                    </a:prstGeom>
                  </pic:spPr>
                </pic:pic>
              </a:graphicData>
            </a:graphic>
          </wp:inline>
        </w:drawing>
      </w:r>
    </w:p>
    <w:p w14:paraId="6F4DD432" w14:textId="5399AF73" w:rsidR="00907C8F" w:rsidRDefault="00907C8F" w:rsidP="0057466B">
      <w:pPr>
        <w:jc w:val="both"/>
        <w:rPr>
          <w:sz w:val="22"/>
          <w:szCs w:val="22"/>
        </w:rPr>
      </w:pPr>
      <w:r w:rsidRPr="00907C8F">
        <w:rPr>
          <w:sz w:val="22"/>
          <w:szCs w:val="22"/>
        </w:rPr>
        <w:lastRenderedPageBreak/>
        <w:drawing>
          <wp:inline distT="0" distB="0" distL="0" distR="0" wp14:anchorId="69C352CA" wp14:editId="7B306BD4">
            <wp:extent cx="3098377" cy="1742837"/>
            <wp:effectExtent l="19050" t="19050" r="26035" b="1016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28907" cy="1760010"/>
                    </a:xfrm>
                    <a:prstGeom prst="rect">
                      <a:avLst/>
                    </a:prstGeom>
                    <a:ln>
                      <a:solidFill>
                        <a:schemeClr val="tx1"/>
                      </a:solidFill>
                    </a:ln>
                  </pic:spPr>
                </pic:pic>
              </a:graphicData>
            </a:graphic>
          </wp:inline>
        </w:drawing>
      </w:r>
      <w:r>
        <w:rPr>
          <w:sz w:val="22"/>
          <w:szCs w:val="22"/>
        </w:rPr>
        <w:t xml:space="preserve">    </w:t>
      </w:r>
      <w:r w:rsidRPr="00907C8F">
        <w:rPr>
          <w:sz w:val="22"/>
          <w:szCs w:val="22"/>
        </w:rPr>
        <w:drawing>
          <wp:inline distT="0" distB="0" distL="0" distR="0" wp14:anchorId="4AE25948" wp14:editId="750CEFD3">
            <wp:extent cx="3067050" cy="1725216"/>
            <wp:effectExtent l="19050" t="19050" r="19050" b="279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93227" cy="1739941"/>
                    </a:xfrm>
                    <a:prstGeom prst="rect">
                      <a:avLst/>
                    </a:prstGeom>
                    <a:ln>
                      <a:solidFill>
                        <a:schemeClr val="tx1"/>
                      </a:solidFill>
                    </a:ln>
                  </pic:spPr>
                </pic:pic>
              </a:graphicData>
            </a:graphic>
          </wp:inline>
        </w:drawing>
      </w:r>
    </w:p>
    <w:p w14:paraId="49ECB966" w14:textId="254A28DA" w:rsidR="00907C8F" w:rsidRDefault="00B91C8C" w:rsidP="0057466B">
      <w:pPr>
        <w:jc w:val="both"/>
        <w:rPr>
          <w:noProof/>
        </w:rPr>
      </w:pPr>
      <w:r w:rsidRPr="00B91C8C">
        <w:rPr>
          <w:sz w:val="22"/>
          <w:szCs w:val="22"/>
        </w:rPr>
        <w:drawing>
          <wp:inline distT="0" distB="0" distL="0" distR="0" wp14:anchorId="66E130E0" wp14:editId="53226CCA">
            <wp:extent cx="3117215" cy="1753433"/>
            <wp:effectExtent l="19050" t="19050" r="26035" b="184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31853" cy="1761667"/>
                    </a:xfrm>
                    <a:prstGeom prst="rect">
                      <a:avLst/>
                    </a:prstGeom>
                    <a:ln>
                      <a:solidFill>
                        <a:schemeClr val="tx1"/>
                      </a:solidFill>
                    </a:ln>
                  </pic:spPr>
                </pic:pic>
              </a:graphicData>
            </a:graphic>
          </wp:inline>
        </w:drawing>
      </w:r>
      <w:r w:rsidR="00953060" w:rsidRPr="00953060">
        <w:rPr>
          <w:noProof/>
        </w:rPr>
        <w:t xml:space="preserve"> </w:t>
      </w:r>
      <w:r w:rsidR="00953060">
        <w:rPr>
          <w:noProof/>
        </w:rPr>
        <w:t xml:space="preserve">  </w:t>
      </w:r>
      <w:r w:rsidR="00953060" w:rsidRPr="00953060">
        <w:rPr>
          <w:sz w:val="22"/>
          <w:szCs w:val="22"/>
        </w:rPr>
        <w:drawing>
          <wp:inline distT="0" distB="0" distL="0" distR="0" wp14:anchorId="4D3814FB" wp14:editId="1F01DB63">
            <wp:extent cx="3117215" cy="1753432"/>
            <wp:effectExtent l="19050" t="19050" r="26035" b="184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46754" cy="1770048"/>
                    </a:xfrm>
                    <a:prstGeom prst="rect">
                      <a:avLst/>
                    </a:prstGeom>
                    <a:ln>
                      <a:solidFill>
                        <a:schemeClr val="tx1"/>
                      </a:solidFill>
                    </a:ln>
                  </pic:spPr>
                </pic:pic>
              </a:graphicData>
            </a:graphic>
          </wp:inline>
        </w:drawing>
      </w:r>
    </w:p>
    <w:p w14:paraId="290DFC67" w14:textId="096E48A2" w:rsidR="00953060" w:rsidRDefault="00D75835" w:rsidP="0057466B">
      <w:pPr>
        <w:jc w:val="both"/>
        <w:rPr>
          <w:sz w:val="22"/>
          <w:szCs w:val="22"/>
        </w:rPr>
      </w:pPr>
      <w:r w:rsidRPr="00D75835">
        <w:rPr>
          <w:sz w:val="22"/>
          <w:szCs w:val="22"/>
        </w:rPr>
        <w:drawing>
          <wp:inline distT="0" distB="0" distL="0" distR="0" wp14:anchorId="0F24B75B" wp14:editId="14D8D345">
            <wp:extent cx="3136265" cy="1764149"/>
            <wp:effectExtent l="19050" t="19050" r="26035" b="266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58779" cy="1776813"/>
                    </a:xfrm>
                    <a:prstGeom prst="rect">
                      <a:avLst/>
                    </a:prstGeom>
                    <a:ln>
                      <a:solidFill>
                        <a:schemeClr val="tx1"/>
                      </a:solidFill>
                    </a:ln>
                  </pic:spPr>
                </pic:pic>
              </a:graphicData>
            </a:graphic>
          </wp:inline>
        </w:drawing>
      </w:r>
      <w:r>
        <w:rPr>
          <w:sz w:val="22"/>
          <w:szCs w:val="22"/>
        </w:rPr>
        <w:t xml:space="preserve">  </w:t>
      </w:r>
      <w:r w:rsidRPr="00D75835">
        <w:rPr>
          <w:sz w:val="22"/>
          <w:szCs w:val="22"/>
        </w:rPr>
        <w:drawing>
          <wp:inline distT="0" distB="0" distL="0" distR="0" wp14:anchorId="0ACE3B01" wp14:editId="4039EE0D">
            <wp:extent cx="3136265" cy="1764149"/>
            <wp:effectExtent l="19050" t="19050" r="26035" b="266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62779" cy="1779063"/>
                    </a:xfrm>
                    <a:prstGeom prst="rect">
                      <a:avLst/>
                    </a:prstGeom>
                    <a:ln>
                      <a:solidFill>
                        <a:schemeClr val="tx1"/>
                      </a:solidFill>
                    </a:ln>
                  </pic:spPr>
                </pic:pic>
              </a:graphicData>
            </a:graphic>
          </wp:inline>
        </w:drawing>
      </w:r>
    </w:p>
    <w:p w14:paraId="66E53582" w14:textId="1C96AD87" w:rsidR="00D75835" w:rsidRDefault="006B47FC" w:rsidP="0057466B">
      <w:pPr>
        <w:jc w:val="both"/>
        <w:rPr>
          <w:sz w:val="22"/>
          <w:szCs w:val="22"/>
        </w:rPr>
      </w:pPr>
      <w:r w:rsidRPr="006B47FC">
        <w:rPr>
          <w:sz w:val="22"/>
          <w:szCs w:val="22"/>
        </w:rPr>
        <w:drawing>
          <wp:inline distT="0" distB="0" distL="0" distR="0" wp14:anchorId="4A219C60" wp14:editId="54B8D7B2">
            <wp:extent cx="3155315" cy="1774865"/>
            <wp:effectExtent l="19050" t="19050" r="26035" b="158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65054" cy="1780343"/>
                    </a:xfrm>
                    <a:prstGeom prst="rect">
                      <a:avLst/>
                    </a:prstGeom>
                    <a:ln>
                      <a:solidFill>
                        <a:schemeClr val="tx1"/>
                      </a:solidFill>
                    </a:ln>
                  </pic:spPr>
                </pic:pic>
              </a:graphicData>
            </a:graphic>
          </wp:inline>
        </w:drawing>
      </w:r>
      <w:r>
        <w:rPr>
          <w:sz w:val="22"/>
          <w:szCs w:val="22"/>
        </w:rPr>
        <w:t xml:space="preserve">  </w:t>
      </w:r>
      <w:r w:rsidRPr="006B47FC">
        <w:rPr>
          <w:sz w:val="22"/>
          <w:szCs w:val="22"/>
        </w:rPr>
        <w:drawing>
          <wp:inline distT="0" distB="0" distL="0" distR="0" wp14:anchorId="0D66157C" wp14:editId="34350BC5">
            <wp:extent cx="3124200" cy="175736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50599" cy="1772213"/>
                    </a:xfrm>
                    <a:prstGeom prst="rect">
                      <a:avLst/>
                    </a:prstGeom>
                  </pic:spPr>
                </pic:pic>
              </a:graphicData>
            </a:graphic>
          </wp:inline>
        </w:drawing>
      </w:r>
    </w:p>
    <w:p w14:paraId="5B8BDFCB" w14:textId="20156117" w:rsidR="006B47FC" w:rsidRDefault="006B47FC" w:rsidP="0057466B">
      <w:pPr>
        <w:jc w:val="both"/>
        <w:rPr>
          <w:sz w:val="22"/>
          <w:szCs w:val="22"/>
        </w:rPr>
      </w:pPr>
    </w:p>
    <w:p w14:paraId="6F3A69DF" w14:textId="2EFC8AE5" w:rsidR="006B47FC" w:rsidRDefault="006B47FC" w:rsidP="0057466B">
      <w:pPr>
        <w:jc w:val="both"/>
        <w:rPr>
          <w:sz w:val="22"/>
          <w:szCs w:val="22"/>
        </w:rPr>
      </w:pPr>
    </w:p>
    <w:p w14:paraId="296948D6" w14:textId="21DE7597" w:rsidR="006B47FC" w:rsidRDefault="004265DF" w:rsidP="0057466B">
      <w:pPr>
        <w:jc w:val="both"/>
        <w:rPr>
          <w:sz w:val="22"/>
          <w:szCs w:val="22"/>
        </w:rPr>
      </w:pPr>
      <w:r w:rsidRPr="004265DF">
        <w:rPr>
          <w:sz w:val="22"/>
          <w:szCs w:val="22"/>
        </w:rPr>
        <w:lastRenderedPageBreak/>
        <w:drawing>
          <wp:inline distT="0" distB="0" distL="0" distR="0" wp14:anchorId="785D0255" wp14:editId="15ED8E44">
            <wp:extent cx="3076575" cy="1730573"/>
            <wp:effectExtent l="19050" t="19050" r="9525" b="222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10300" cy="1749543"/>
                    </a:xfrm>
                    <a:prstGeom prst="rect">
                      <a:avLst/>
                    </a:prstGeom>
                    <a:ln>
                      <a:solidFill>
                        <a:schemeClr val="tx1"/>
                      </a:solidFill>
                    </a:ln>
                  </pic:spPr>
                </pic:pic>
              </a:graphicData>
            </a:graphic>
          </wp:inline>
        </w:drawing>
      </w:r>
      <w:r>
        <w:rPr>
          <w:sz w:val="22"/>
          <w:szCs w:val="22"/>
        </w:rPr>
        <w:t xml:space="preserve">  </w:t>
      </w:r>
      <w:r w:rsidRPr="004265DF">
        <w:rPr>
          <w:sz w:val="22"/>
          <w:szCs w:val="22"/>
        </w:rPr>
        <w:drawing>
          <wp:inline distT="0" distB="0" distL="0" distR="0" wp14:anchorId="36560CF4" wp14:editId="27DC205F">
            <wp:extent cx="3086100" cy="1735932"/>
            <wp:effectExtent l="19050" t="19050" r="19050" b="171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21073" cy="1755604"/>
                    </a:xfrm>
                    <a:prstGeom prst="rect">
                      <a:avLst/>
                    </a:prstGeom>
                    <a:ln>
                      <a:solidFill>
                        <a:schemeClr val="tx1"/>
                      </a:solidFill>
                    </a:ln>
                  </pic:spPr>
                </pic:pic>
              </a:graphicData>
            </a:graphic>
          </wp:inline>
        </w:drawing>
      </w:r>
    </w:p>
    <w:p w14:paraId="6E51DBC6" w14:textId="50CD94A4" w:rsidR="00076FB4" w:rsidRDefault="00076FB4" w:rsidP="0057466B">
      <w:pPr>
        <w:jc w:val="both"/>
        <w:rPr>
          <w:sz w:val="22"/>
          <w:szCs w:val="22"/>
        </w:rPr>
      </w:pPr>
      <w:r w:rsidRPr="00076FB4">
        <w:rPr>
          <w:sz w:val="22"/>
          <w:szCs w:val="22"/>
        </w:rPr>
        <w:drawing>
          <wp:inline distT="0" distB="0" distL="0" distR="0" wp14:anchorId="0046B95F" wp14:editId="3B15C25E">
            <wp:extent cx="3098800" cy="1743075"/>
            <wp:effectExtent l="19050" t="19050" r="25400" b="285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06489" cy="1747400"/>
                    </a:xfrm>
                    <a:prstGeom prst="rect">
                      <a:avLst/>
                    </a:prstGeom>
                    <a:ln>
                      <a:solidFill>
                        <a:schemeClr val="tx1"/>
                      </a:solidFill>
                    </a:ln>
                  </pic:spPr>
                </pic:pic>
              </a:graphicData>
            </a:graphic>
          </wp:inline>
        </w:drawing>
      </w:r>
      <w:r>
        <w:rPr>
          <w:sz w:val="22"/>
          <w:szCs w:val="22"/>
        </w:rPr>
        <w:t xml:space="preserve">  </w:t>
      </w:r>
      <w:r w:rsidRPr="00076FB4">
        <w:rPr>
          <w:sz w:val="22"/>
          <w:szCs w:val="22"/>
        </w:rPr>
        <w:drawing>
          <wp:inline distT="0" distB="0" distL="0" distR="0" wp14:anchorId="79CC27AC" wp14:editId="23E1F650">
            <wp:extent cx="3081867" cy="1733550"/>
            <wp:effectExtent l="19050" t="19050" r="23495" b="190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98223" cy="1742750"/>
                    </a:xfrm>
                    <a:prstGeom prst="rect">
                      <a:avLst/>
                    </a:prstGeom>
                    <a:ln>
                      <a:solidFill>
                        <a:schemeClr val="tx1"/>
                      </a:solidFill>
                    </a:ln>
                  </pic:spPr>
                </pic:pic>
              </a:graphicData>
            </a:graphic>
          </wp:inline>
        </w:drawing>
      </w:r>
    </w:p>
    <w:p w14:paraId="67EF7655" w14:textId="439DCDBD" w:rsidR="004265DF" w:rsidRDefault="00A95900" w:rsidP="0057466B">
      <w:pPr>
        <w:jc w:val="both"/>
        <w:rPr>
          <w:sz w:val="22"/>
          <w:szCs w:val="22"/>
        </w:rPr>
      </w:pPr>
      <w:r w:rsidRPr="00A95900">
        <w:rPr>
          <w:sz w:val="22"/>
          <w:szCs w:val="22"/>
        </w:rPr>
        <w:drawing>
          <wp:inline distT="0" distB="0" distL="0" distR="0" wp14:anchorId="6BCB988A" wp14:editId="00B2D446">
            <wp:extent cx="3098800" cy="1743075"/>
            <wp:effectExtent l="19050" t="19050" r="25400" b="285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07042" cy="1747711"/>
                    </a:xfrm>
                    <a:prstGeom prst="rect">
                      <a:avLst/>
                    </a:prstGeom>
                    <a:ln>
                      <a:solidFill>
                        <a:schemeClr val="tx1"/>
                      </a:solidFill>
                    </a:ln>
                  </pic:spPr>
                </pic:pic>
              </a:graphicData>
            </a:graphic>
          </wp:inline>
        </w:drawing>
      </w:r>
      <w:r>
        <w:rPr>
          <w:sz w:val="22"/>
          <w:szCs w:val="22"/>
        </w:rPr>
        <w:t xml:space="preserve">  </w:t>
      </w:r>
      <w:r w:rsidRPr="00A95900">
        <w:rPr>
          <w:sz w:val="22"/>
          <w:szCs w:val="22"/>
        </w:rPr>
        <w:drawing>
          <wp:inline distT="0" distB="0" distL="0" distR="0" wp14:anchorId="569D526B" wp14:editId="187E62B7">
            <wp:extent cx="3132667" cy="1762125"/>
            <wp:effectExtent l="19050" t="19050" r="1079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64504" cy="1780033"/>
                    </a:xfrm>
                    <a:prstGeom prst="rect">
                      <a:avLst/>
                    </a:prstGeom>
                    <a:ln>
                      <a:solidFill>
                        <a:schemeClr val="tx1"/>
                      </a:solidFill>
                    </a:ln>
                  </pic:spPr>
                </pic:pic>
              </a:graphicData>
            </a:graphic>
          </wp:inline>
        </w:drawing>
      </w:r>
    </w:p>
    <w:p w14:paraId="17EA9B89" w14:textId="7EFE9525" w:rsidR="00A95900" w:rsidRDefault="00923D56" w:rsidP="0057466B">
      <w:pPr>
        <w:jc w:val="both"/>
        <w:rPr>
          <w:sz w:val="22"/>
          <w:szCs w:val="22"/>
        </w:rPr>
      </w:pPr>
      <w:r w:rsidRPr="00923D56">
        <w:rPr>
          <w:sz w:val="22"/>
          <w:szCs w:val="22"/>
        </w:rPr>
        <w:drawing>
          <wp:inline distT="0" distB="0" distL="0" distR="0" wp14:anchorId="32A4A1F0" wp14:editId="7A6653E4">
            <wp:extent cx="3117850" cy="1753791"/>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62536" cy="1778927"/>
                    </a:xfrm>
                    <a:prstGeom prst="rect">
                      <a:avLst/>
                    </a:prstGeom>
                  </pic:spPr>
                </pic:pic>
              </a:graphicData>
            </a:graphic>
          </wp:inline>
        </w:drawing>
      </w:r>
      <w:r>
        <w:rPr>
          <w:sz w:val="22"/>
          <w:szCs w:val="22"/>
        </w:rPr>
        <w:t xml:space="preserve">  </w:t>
      </w:r>
      <w:r w:rsidRPr="00923D56">
        <w:rPr>
          <w:sz w:val="22"/>
          <w:szCs w:val="22"/>
        </w:rPr>
        <w:drawing>
          <wp:inline distT="0" distB="0" distL="0" distR="0" wp14:anchorId="13130F13" wp14:editId="319367B7">
            <wp:extent cx="3100705" cy="1744146"/>
            <wp:effectExtent l="19050" t="19050" r="23495" b="279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39499" cy="1765967"/>
                    </a:xfrm>
                    <a:prstGeom prst="rect">
                      <a:avLst/>
                    </a:prstGeom>
                    <a:ln>
                      <a:solidFill>
                        <a:schemeClr val="tx1"/>
                      </a:solidFill>
                    </a:ln>
                  </pic:spPr>
                </pic:pic>
              </a:graphicData>
            </a:graphic>
          </wp:inline>
        </w:drawing>
      </w:r>
    </w:p>
    <w:p w14:paraId="07AC9917" w14:textId="0379C985" w:rsidR="000B1319" w:rsidRDefault="000B1319" w:rsidP="0057466B">
      <w:pPr>
        <w:jc w:val="both"/>
        <w:rPr>
          <w:sz w:val="22"/>
          <w:szCs w:val="22"/>
        </w:rPr>
      </w:pPr>
    </w:p>
    <w:p w14:paraId="7234B5B3" w14:textId="6B2B91AE" w:rsidR="000B1319" w:rsidRDefault="000B1319" w:rsidP="0057466B">
      <w:pPr>
        <w:jc w:val="both"/>
        <w:rPr>
          <w:sz w:val="22"/>
          <w:szCs w:val="22"/>
        </w:rPr>
      </w:pPr>
    </w:p>
    <w:p w14:paraId="1B84B969" w14:textId="7AC76019" w:rsidR="00A502F0" w:rsidRDefault="00A502F0" w:rsidP="0057466B">
      <w:pPr>
        <w:jc w:val="both"/>
        <w:rPr>
          <w:sz w:val="22"/>
          <w:szCs w:val="22"/>
        </w:rPr>
      </w:pPr>
      <w:r w:rsidRPr="00A502F0">
        <w:rPr>
          <w:sz w:val="22"/>
          <w:szCs w:val="22"/>
        </w:rPr>
        <w:lastRenderedPageBreak/>
        <w:drawing>
          <wp:inline distT="0" distB="0" distL="0" distR="0" wp14:anchorId="73391834" wp14:editId="03396E51">
            <wp:extent cx="3162300" cy="1778794"/>
            <wp:effectExtent l="19050" t="19050" r="19050" b="1206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81802" cy="1789764"/>
                    </a:xfrm>
                    <a:prstGeom prst="rect">
                      <a:avLst/>
                    </a:prstGeom>
                    <a:ln>
                      <a:solidFill>
                        <a:schemeClr val="tx1"/>
                      </a:solidFill>
                    </a:ln>
                  </pic:spPr>
                </pic:pic>
              </a:graphicData>
            </a:graphic>
          </wp:inline>
        </w:drawing>
      </w:r>
      <w:r>
        <w:rPr>
          <w:sz w:val="22"/>
          <w:szCs w:val="22"/>
        </w:rPr>
        <w:t xml:space="preserve">  </w:t>
      </w:r>
      <w:r w:rsidRPr="00A502F0">
        <w:rPr>
          <w:sz w:val="22"/>
          <w:szCs w:val="22"/>
        </w:rPr>
        <w:drawing>
          <wp:inline distT="0" distB="0" distL="0" distR="0" wp14:anchorId="54264B26" wp14:editId="3C8D5873">
            <wp:extent cx="3146213" cy="1769745"/>
            <wp:effectExtent l="19050" t="19050" r="16510" b="209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70300" cy="1783294"/>
                    </a:xfrm>
                    <a:prstGeom prst="rect">
                      <a:avLst/>
                    </a:prstGeom>
                    <a:ln>
                      <a:solidFill>
                        <a:schemeClr val="tx1"/>
                      </a:solidFill>
                    </a:ln>
                  </pic:spPr>
                </pic:pic>
              </a:graphicData>
            </a:graphic>
          </wp:inline>
        </w:drawing>
      </w:r>
    </w:p>
    <w:p w14:paraId="4DBEA8CD" w14:textId="10D7A90A" w:rsidR="00B847F6" w:rsidRDefault="00B847F6" w:rsidP="0057466B">
      <w:pPr>
        <w:jc w:val="both"/>
        <w:rPr>
          <w:sz w:val="22"/>
          <w:szCs w:val="22"/>
        </w:rPr>
      </w:pPr>
      <w:r w:rsidRPr="00B847F6">
        <w:rPr>
          <w:sz w:val="22"/>
          <w:szCs w:val="22"/>
        </w:rPr>
        <w:drawing>
          <wp:inline distT="0" distB="0" distL="0" distR="0" wp14:anchorId="0EA21FA8" wp14:editId="68132290">
            <wp:extent cx="3114675" cy="1752004"/>
            <wp:effectExtent l="19050" t="19050" r="9525" b="196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31829" cy="1761653"/>
                    </a:xfrm>
                    <a:prstGeom prst="rect">
                      <a:avLst/>
                    </a:prstGeom>
                    <a:ln>
                      <a:solidFill>
                        <a:schemeClr val="tx1"/>
                      </a:solidFill>
                    </a:ln>
                  </pic:spPr>
                </pic:pic>
              </a:graphicData>
            </a:graphic>
          </wp:inline>
        </w:drawing>
      </w:r>
      <w:r>
        <w:rPr>
          <w:sz w:val="22"/>
          <w:szCs w:val="22"/>
        </w:rPr>
        <w:t xml:space="preserve">  </w:t>
      </w:r>
      <w:r w:rsidRPr="00B847F6">
        <w:rPr>
          <w:sz w:val="22"/>
          <w:szCs w:val="22"/>
        </w:rPr>
        <w:drawing>
          <wp:inline distT="0" distB="0" distL="0" distR="0" wp14:anchorId="65805EE8" wp14:editId="78F200E8">
            <wp:extent cx="3110090" cy="1749425"/>
            <wp:effectExtent l="19050" t="19050" r="14605" b="222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25668" cy="1758188"/>
                    </a:xfrm>
                    <a:prstGeom prst="rect">
                      <a:avLst/>
                    </a:prstGeom>
                    <a:ln>
                      <a:solidFill>
                        <a:schemeClr val="tx1"/>
                      </a:solidFill>
                    </a:ln>
                  </pic:spPr>
                </pic:pic>
              </a:graphicData>
            </a:graphic>
          </wp:inline>
        </w:drawing>
      </w:r>
    </w:p>
    <w:p w14:paraId="3C7C8D52" w14:textId="31A723F8" w:rsidR="00DF522B" w:rsidRDefault="00DF522B" w:rsidP="0057466B">
      <w:pPr>
        <w:jc w:val="both"/>
        <w:rPr>
          <w:sz w:val="22"/>
          <w:szCs w:val="22"/>
        </w:rPr>
      </w:pPr>
      <w:r w:rsidRPr="00DF522B">
        <w:rPr>
          <w:sz w:val="22"/>
          <w:szCs w:val="22"/>
        </w:rPr>
        <w:drawing>
          <wp:inline distT="0" distB="0" distL="0" distR="0" wp14:anchorId="2A38CB26" wp14:editId="09EA5EB7">
            <wp:extent cx="3133725" cy="1762720"/>
            <wp:effectExtent l="19050" t="19050" r="9525" b="285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46622" cy="1769974"/>
                    </a:xfrm>
                    <a:prstGeom prst="rect">
                      <a:avLst/>
                    </a:prstGeom>
                    <a:ln>
                      <a:solidFill>
                        <a:schemeClr val="tx1"/>
                      </a:solidFill>
                    </a:ln>
                  </pic:spPr>
                </pic:pic>
              </a:graphicData>
            </a:graphic>
          </wp:inline>
        </w:drawing>
      </w:r>
      <w:r>
        <w:rPr>
          <w:sz w:val="22"/>
          <w:szCs w:val="22"/>
        </w:rPr>
        <w:t xml:space="preserve">  </w:t>
      </w:r>
      <w:r w:rsidRPr="00DF522B">
        <w:rPr>
          <w:sz w:val="22"/>
          <w:szCs w:val="22"/>
        </w:rPr>
        <w:drawing>
          <wp:inline distT="0" distB="0" distL="0" distR="0" wp14:anchorId="6931BA9F" wp14:editId="5EF6C31D">
            <wp:extent cx="3133725" cy="1762720"/>
            <wp:effectExtent l="19050" t="19050" r="9525" b="285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52161" cy="1773091"/>
                    </a:xfrm>
                    <a:prstGeom prst="rect">
                      <a:avLst/>
                    </a:prstGeom>
                    <a:ln>
                      <a:solidFill>
                        <a:schemeClr val="tx1"/>
                      </a:solidFill>
                    </a:ln>
                  </pic:spPr>
                </pic:pic>
              </a:graphicData>
            </a:graphic>
          </wp:inline>
        </w:drawing>
      </w:r>
    </w:p>
    <w:p w14:paraId="741B9ED5" w14:textId="070712A1" w:rsidR="00B52413" w:rsidRDefault="00B52413" w:rsidP="0057466B">
      <w:pPr>
        <w:jc w:val="both"/>
        <w:rPr>
          <w:sz w:val="22"/>
          <w:szCs w:val="22"/>
        </w:rPr>
      </w:pPr>
      <w:r w:rsidRPr="00B52413">
        <w:rPr>
          <w:sz w:val="22"/>
          <w:szCs w:val="22"/>
        </w:rPr>
        <w:drawing>
          <wp:inline distT="0" distB="0" distL="0" distR="0" wp14:anchorId="124EFE93" wp14:editId="188A2701">
            <wp:extent cx="3133725" cy="1762720"/>
            <wp:effectExtent l="19050" t="19050" r="9525" b="285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53911" cy="1774075"/>
                    </a:xfrm>
                    <a:prstGeom prst="rect">
                      <a:avLst/>
                    </a:prstGeom>
                    <a:ln>
                      <a:solidFill>
                        <a:schemeClr val="tx1"/>
                      </a:solidFill>
                    </a:ln>
                  </pic:spPr>
                </pic:pic>
              </a:graphicData>
            </a:graphic>
          </wp:inline>
        </w:drawing>
      </w:r>
      <w:r>
        <w:rPr>
          <w:sz w:val="22"/>
          <w:szCs w:val="22"/>
        </w:rPr>
        <w:t xml:space="preserve">  </w:t>
      </w:r>
      <w:r w:rsidRPr="00B52413">
        <w:rPr>
          <w:sz w:val="22"/>
          <w:szCs w:val="22"/>
        </w:rPr>
        <w:drawing>
          <wp:inline distT="0" distB="0" distL="0" distR="0" wp14:anchorId="3CC1501B" wp14:editId="4E7C7A87">
            <wp:extent cx="3114675" cy="1752004"/>
            <wp:effectExtent l="19050" t="19050" r="9525" b="1968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31075" cy="1761229"/>
                    </a:xfrm>
                    <a:prstGeom prst="rect">
                      <a:avLst/>
                    </a:prstGeom>
                    <a:ln>
                      <a:solidFill>
                        <a:schemeClr val="tx1"/>
                      </a:solidFill>
                    </a:ln>
                  </pic:spPr>
                </pic:pic>
              </a:graphicData>
            </a:graphic>
          </wp:inline>
        </w:drawing>
      </w:r>
    </w:p>
    <w:p w14:paraId="356265FB" w14:textId="77777777" w:rsidR="00B52413" w:rsidRDefault="00B52413" w:rsidP="0057466B">
      <w:pPr>
        <w:jc w:val="both"/>
        <w:rPr>
          <w:sz w:val="22"/>
          <w:szCs w:val="22"/>
        </w:rPr>
      </w:pPr>
    </w:p>
    <w:p w14:paraId="5FC41AC2" w14:textId="77777777" w:rsidR="00B847F6" w:rsidRDefault="00B847F6" w:rsidP="0057466B">
      <w:pPr>
        <w:jc w:val="both"/>
        <w:rPr>
          <w:sz w:val="22"/>
          <w:szCs w:val="22"/>
        </w:rPr>
      </w:pPr>
    </w:p>
    <w:p w14:paraId="313DCCF8" w14:textId="189E1A1F" w:rsidR="004265DF" w:rsidRDefault="000C7789" w:rsidP="0057466B">
      <w:pPr>
        <w:jc w:val="both"/>
        <w:rPr>
          <w:sz w:val="22"/>
          <w:szCs w:val="22"/>
        </w:rPr>
      </w:pPr>
      <w:r w:rsidRPr="000C7789">
        <w:rPr>
          <w:sz w:val="22"/>
          <w:szCs w:val="22"/>
        </w:rPr>
        <w:lastRenderedPageBreak/>
        <w:drawing>
          <wp:inline distT="0" distB="0" distL="0" distR="0" wp14:anchorId="3E1EC4F4" wp14:editId="4DE6D4E5">
            <wp:extent cx="3152775" cy="1773436"/>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70663" cy="1783498"/>
                    </a:xfrm>
                    <a:prstGeom prst="rect">
                      <a:avLst/>
                    </a:prstGeom>
                  </pic:spPr>
                </pic:pic>
              </a:graphicData>
            </a:graphic>
          </wp:inline>
        </w:drawing>
      </w:r>
      <w:r>
        <w:rPr>
          <w:sz w:val="22"/>
          <w:szCs w:val="22"/>
        </w:rPr>
        <w:t xml:space="preserve">  </w:t>
      </w:r>
      <w:r w:rsidRPr="000C7789">
        <w:rPr>
          <w:sz w:val="22"/>
          <w:szCs w:val="22"/>
        </w:rPr>
        <w:drawing>
          <wp:inline distT="0" distB="0" distL="0" distR="0" wp14:anchorId="31E74CA3" wp14:editId="7FB1DA2A">
            <wp:extent cx="3143250" cy="1768078"/>
            <wp:effectExtent l="19050" t="19050" r="19050" b="2286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68875" cy="1782492"/>
                    </a:xfrm>
                    <a:prstGeom prst="rect">
                      <a:avLst/>
                    </a:prstGeom>
                    <a:ln>
                      <a:solidFill>
                        <a:schemeClr val="tx1"/>
                      </a:solidFill>
                    </a:ln>
                  </pic:spPr>
                </pic:pic>
              </a:graphicData>
            </a:graphic>
          </wp:inline>
        </w:drawing>
      </w:r>
    </w:p>
    <w:p w14:paraId="045CD109" w14:textId="0D971F51" w:rsidR="00B51685" w:rsidRDefault="00B51685" w:rsidP="0057466B">
      <w:pPr>
        <w:jc w:val="both"/>
        <w:rPr>
          <w:sz w:val="22"/>
          <w:szCs w:val="22"/>
        </w:rPr>
      </w:pPr>
      <w:r w:rsidRPr="00B51685">
        <w:rPr>
          <w:sz w:val="22"/>
          <w:szCs w:val="22"/>
        </w:rPr>
        <w:drawing>
          <wp:inline distT="0" distB="0" distL="0" distR="0" wp14:anchorId="1D0C6737" wp14:editId="61980DCE">
            <wp:extent cx="3133725" cy="1762720"/>
            <wp:effectExtent l="19050" t="19050" r="9525" b="2857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42576" cy="1767699"/>
                    </a:xfrm>
                    <a:prstGeom prst="rect">
                      <a:avLst/>
                    </a:prstGeom>
                    <a:ln>
                      <a:solidFill>
                        <a:schemeClr val="tx1"/>
                      </a:solidFill>
                    </a:ln>
                  </pic:spPr>
                </pic:pic>
              </a:graphicData>
            </a:graphic>
          </wp:inline>
        </w:drawing>
      </w:r>
      <w:r>
        <w:rPr>
          <w:sz w:val="22"/>
          <w:szCs w:val="22"/>
        </w:rPr>
        <w:t xml:space="preserve">  </w:t>
      </w:r>
      <w:r w:rsidRPr="00B51685">
        <w:rPr>
          <w:sz w:val="22"/>
          <w:szCs w:val="22"/>
        </w:rPr>
        <w:drawing>
          <wp:inline distT="0" distB="0" distL="0" distR="0" wp14:anchorId="511865A4" wp14:editId="73261B61">
            <wp:extent cx="3133725" cy="1762721"/>
            <wp:effectExtent l="19050" t="19050" r="9525" b="2857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56974" cy="1775798"/>
                    </a:xfrm>
                    <a:prstGeom prst="rect">
                      <a:avLst/>
                    </a:prstGeom>
                    <a:ln>
                      <a:solidFill>
                        <a:schemeClr val="tx1"/>
                      </a:solidFill>
                    </a:ln>
                  </pic:spPr>
                </pic:pic>
              </a:graphicData>
            </a:graphic>
          </wp:inline>
        </w:drawing>
      </w:r>
    </w:p>
    <w:p w14:paraId="799910D5" w14:textId="4DF8A2DB" w:rsidR="008E20AF" w:rsidRDefault="008E20AF" w:rsidP="0057466B">
      <w:pPr>
        <w:jc w:val="both"/>
        <w:rPr>
          <w:sz w:val="22"/>
          <w:szCs w:val="22"/>
        </w:rPr>
      </w:pPr>
      <w:r w:rsidRPr="008E20AF">
        <w:rPr>
          <w:sz w:val="22"/>
          <w:szCs w:val="22"/>
        </w:rPr>
        <w:drawing>
          <wp:inline distT="0" distB="0" distL="0" distR="0" wp14:anchorId="5E7C3E30" wp14:editId="3E48BE48">
            <wp:extent cx="3152775" cy="1773436"/>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64908" cy="1780261"/>
                    </a:xfrm>
                    <a:prstGeom prst="rect">
                      <a:avLst/>
                    </a:prstGeom>
                  </pic:spPr>
                </pic:pic>
              </a:graphicData>
            </a:graphic>
          </wp:inline>
        </w:drawing>
      </w:r>
      <w:r>
        <w:rPr>
          <w:sz w:val="22"/>
          <w:szCs w:val="22"/>
        </w:rPr>
        <w:t xml:space="preserve">  </w:t>
      </w:r>
      <w:r w:rsidRPr="008E20AF">
        <w:rPr>
          <w:sz w:val="22"/>
          <w:szCs w:val="22"/>
        </w:rPr>
        <w:drawing>
          <wp:inline distT="0" distB="0" distL="0" distR="0" wp14:anchorId="568C9CED" wp14:editId="6FF2A6A6">
            <wp:extent cx="3152775" cy="1773436"/>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61305" cy="1778234"/>
                    </a:xfrm>
                    <a:prstGeom prst="rect">
                      <a:avLst/>
                    </a:prstGeom>
                  </pic:spPr>
                </pic:pic>
              </a:graphicData>
            </a:graphic>
          </wp:inline>
        </w:drawing>
      </w:r>
    </w:p>
    <w:p w14:paraId="06431953" w14:textId="77777777" w:rsidR="000C7789" w:rsidRDefault="000C7789" w:rsidP="0057466B">
      <w:pPr>
        <w:jc w:val="both"/>
        <w:rPr>
          <w:sz w:val="22"/>
          <w:szCs w:val="22"/>
        </w:rPr>
      </w:pPr>
    </w:p>
    <w:p w14:paraId="4CF68E1A" w14:textId="6D88F0A4" w:rsidR="00D40502" w:rsidRPr="00F81D94" w:rsidRDefault="00CF3600" w:rsidP="0053640C">
      <w:pPr>
        <w:jc w:val="both"/>
        <w:rPr>
          <w:b/>
        </w:rPr>
      </w:pPr>
      <w:r w:rsidRPr="00F81D94">
        <w:rPr>
          <w:b/>
        </w:rPr>
        <w:t>Comentarios generales</w:t>
      </w:r>
      <w:r w:rsidR="00D40502" w:rsidRPr="00F81D94">
        <w:rPr>
          <w:b/>
        </w:rPr>
        <w:t>:</w:t>
      </w:r>
    </w:p>
    <w:p w14:paraId="4201C63D" w14:textId="066967EC" w:rsidR="00F81D94" w:rsidRDefault="000D2B47" w:rsidP="00CF3600">
      <w:pPr>
        <w:jc w:val="both"/>
      </w:pPr>
      <w:r>
        <w:t>Santiago</w:t>
      </w:r>
      <w:r w:rsidR="008E20AF">
        <w:t xml:space="preserve"> indica que se encuentra muy satisfecho por los avances que presenta el proyecto. Se conversa sobre la posibilidad de que el proyecto se presente como una buena práctica en la COP de Biodiversidad 2020</w:t>
      </w:r>
      <w:r w:rsidR="0033533F">
        <w:t xml:space="preserve"> y señala que los cambios solicitados a los indicadores </w:t>
      </w:r>
      <w:r w:rsidR="00145DF4">
        <w:t>8,</w:t>
      </w:r>
      <w:r w:rsidR="00F81D94">
        <w:t xml:space="preserve"> </w:t>
      </w:r>
      <w:r w:rsidR="00145DF4">
        <w:t>12 y 13</w:t>
      </w:r>
      <w:r w:rsidR="00F81D94">
        <w:t xml:space="preserve"> no se pueden realizar porque estos son considerados como “</w:t>
      </w:r>
      <w:proofErr w:type="spellStart"/>
      <w:r w:rsidR="00F81D94">
        <w:t>core</w:t>
      </w:r>
      <w:proofErr w:type="spellEnd"/>
      <w:r w:rsidR="00F81D94">
        <w:t>” para el GEF, entonces que hay que levantar la información necesaria para reportar el avance.</w:t>
      </w:r>
    </w:p>
    <w:p w14:paraId="7060D3D5" w14:textId="77777777" w:rsidR="002F5A21" w:rsidRDefault="002F5A21" w:rsidP="0057466B">
      <w:pPr>
        <w:jc w:val="both"/>
        <w:rPr>
          <w:b/>
        </w:rPr>
      </w:pPr>
      <w:bookmarkStart w:id="0" w:name="_GoBack"/>
      <w:bookmarkEnd w:id="0"/>
    </w:p>
    <w:p w14:paraId="7D423DAB" w14:textId="7477C8F7" w:rsidR="00071DD9" w:rsidRDefault="00071DD9" w:rsidP="0057466B">
      <w:pPr>
        <w:pStyle w:val="Ttulo3"/>
      </w:pPr>
    </w:p>
    <w:sectPr w:rsidR="00071DD9" w:rsidSect="000A5795">
      <w:headerReference w:type="default" r:id="rId44"/>
      <w:footerReference w:type="default" r:id="rId45"/>
      <w:headerReference w:type="first" r:id="rId46"/>
      <w:footerReference w:type="first" r:id="rId47"/>
      <w:pgSz w:w="12240" w:h="15840" w:code="1"/>
      <w:pgMar w:top="1701" w:right="1043" w:bottom="851" w:left="992" w:header="425" w:footer="47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F99527" w14:textId="77777777" w:rsidR="00565F40" w:rsidRDefault="00565F40" w:rsidP="00BF3B04">
      <w:pPr>
        <w:spacing w:after="0" w:line="240" w:lineRule="auto"/>
      </w:pPr>
      <w:r>
        <w:separator/>
      </w:r>
    </w:p>
  </w:endnote>
  <w:endnote w:type="continuationSeparator" w:id="0">
    <w:p w14:paraId="370CF2FA" w14:textId="77777777" w:rsidR="00565F40" w:rsidRDefault="00565F40" w:rsidP="00BF3B04">
      <w:pPr>
        <w:spacing w:after="0" w:line="240" w:lineRule="auto"/>
      </w:pPr>
      <w:r>
        <w:continuationSeparator/>
      </w:r>
    </w:p>
  </w:endnote>
  <w:endnote w:type="continuationNotice" w:id="1">
    <w:p w14:paraId="4BAB0559" w14:textId="77777777" w:rsidR="00565F40" w:rsidRDefault="00565F4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fornian FB">
    <w:panose1 w:val="0207040306080B03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9374800"/>
      <w:docPartObj>
        <w:docPartGallery w:val="Page Numbers (Bottom of Page)"/>
        <w:docPartUnique/>
      </w:docPartObj>
    </w:sdtPr>
    <w:sdtContent>
      <w:sdt>
        <w:sdtPr>
          <w:id w:val="-1769616900"/>
          <w:docPartObj>
            <w:docPartGallery w:val="Page Numbers (Top of Page)"/>
            <w:docPartUnique/>
          </w:docPartObj>
        </w:sdtPr>
        <w:sdtContent>
          <w:p w14:paraId="2485E49A" w14:textId="6C9287F1" w:rsidR="00EC43EB" w:rsidRDefault="00EC43EB">
            <w:pPr>
              <w:pStyle w:val="Piedepgina"/>
              <w:jc w:val="right"/>
            </w:pPr>
            <w:r w:rsidRPr="00EC43EB">
              <w:rPr>
                <w:sz w:val="20"/>
                <w:szCs w:val="20"/>
                <w:lang w:val="es-ES"/>
              </w:rPr>
              <w:t xml:space="preserve">Página </w:t>
            </w:r>
            <w:r w:rsidRPr="00EC43EB">
              <w:rPr>
                <w:b/>
                <w:bCs/>
                <w:sz w:val="20"/>
                <w:szCs w:val="20"/>
              </w:rPr>
              <w:fldChar w:fldCharType="begin"/>
            </w:r>
            <w:r w:rsidRPr="00EC43EB">
              <w:rPr>
                <w:b/>
                <w:bCs/>
                <w:sz w:val="20"/>
                <w:szCs w:val="20"/>
              </w:rPr>
              <w:instrText>PAGE</w:instrText>
            </w:r>
            <w:r w:rsidRPr="00EC43EB">
              <w:rPr>
                <w:b/>
                <w:bCs/>
                <w:sz w:val="20"/>
                <w:szCs w:val="20"/>
              </w:rPr>
              <w:fldChar w:fldCharType="separate"/>
            </w:r>
            <w:r w:rsidRPr="00EC43EB">
              <w:rPr>
                <w:b/>
                <w:bCs/>
                <w:sz w:val="20"/>
                <w:szCs w:val="20"/>
                <w:lang w:val="es-ES"/>
              </w:rPr>
              <w:t>2</w:t>
            </w:r>
            <w:r w:rsidRPr="00EC43EB">
              <w:rPr>
                <w:b/>
                <w:bCs/>
                <w:sz w:val="20"/>
                <w:szCs w:val="20"/>
              </w:rPr>
              <w:fldChar w:fldCharType="end"/>
            </w:r>
            <w:r w:rsidRPr="00EC43EB">
              <w:rPr>
                <w:sz w:val="20"/>
                <w:szCs w:val="20"/>
                <w:lang w:val="es-ES"/>
              </w:rPr>
              <w:t xml:space="preserve"> de </w:t>
            </w:r>
            <w:r w:rsidRPr="00EC43EB">
              <w:rPr>
                <w:b/>
                <w:bCs/>
                <w:sz w:val="20"/>
                <w:szCs w:val="20"/>
              </w:rPr>
              <w:fldChar w:fldCharType="begin"/>
            </w:r>
            <w:r w:rsidRPr="00EC43EB">
              <w:rPr>
                <w:b/>
                <w:bCs/>
                <w:sz w:val="20"/>
                <w:szCs w:val="20"/>
              </w:rPr>
              <w:instrText>NUMPAGES</w:instrText>
            </w:r>
            <w:r w:rsidRPr="00EC43EB">
              <w:rPr>
                <w:b/>
                <w:bCs/>
                <w:sz w:val="20"/>
                <w:szCs w:val="20"/>
              </w:rPr>
              <w:fldChar w:fldCharType="separate"/>
            </w:r>
            <w:r w:rsidRPr="00EC43EB">
              <w:rPr>
                <w:b/>
                <w:bCs/>
                <w:sz w:val="20"/>
                <w:szCs w:val="20"/>
                <w:lang w:val="es-ES"/>
              </w:rPr>
              <w:t>2</w:t>
            </w:r>
            <w:r w:rsidRPr="00EC43EB">
              <w:rPr>
                <w:b/>
                <w:bCs/>
                <w:sz w:val="20"/>
                <w:szCs w:val="20"/>
              </w:rPr>
              <w:fldChar w:fldCharType="end"/>
            </w:r>
          </w:p>
        </w:sdtContent>
      </w:sdt>
    </w:sdtContent>
  </w:sdt>
  <w:p w14:paraId="541E2BDF" w14:textId="77777777" w:rsidR="00EC43EB" w:rsidRDefault="00EC43E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lang w:val="es-ES"/>
      </w:rPr>
      <w:id w:val="-1768377714"/>
      <w:docPartObj>
        <w:docPartGallery w:val="Page Numbers (Bottom of Page)"/>
        <w:docPartUnique/>
      </w:docPartObj>
    </w:sdtPr>
    <w:sdtEndPr/>
    <w:sdtContent>
      <w:p w14:paraId="269EBB35" w14:textId="77777777" w:rsidR="00557380" w:rsidRPr="005E1B66" w:rsidRDefault="00557380">
        <w:pPr>
          <w:pStyle w:val="Piedepgina"/>
          <w:jc w:val="right"/>
          <w:rPr>
            <w:rFonts w:ascii="Californian FB" w:hAnsi="Californian FB"/>
            <w:sz w:val="18"/>
            <w:lang w:val="es-ES"/>
          </w:rPr>
        </w:pPr>
        <w:r w:rsidRPr="005E1B66">
          <w:rPr>
            <w:rFonts w:ascii="Californian FB" w:hAnsi="Californian FB"/>
            <w:sz w:val="18"/>
            <w:lang w:val="es-ES"/>
          </w:rPr>
          <w:t xml:space="preserve">Página | </w:t>
        </w:r>
        <w:r w:rsidRPr="005E1B66">
          <w:rPr>
            <w:rFonts w:ascii="Californian FB" w:hAnsi="Californian FB"/>
            <w:sz w:val="18"/>
          </w:rPr>
          <w:fldChar w:fldCharType="begin"/>
        </w:r>
        <w:r w:rsidRPr="005E1B66">
          <w:rPr>
            <w:rFonts w:ascii="Californian FB" w:hAnsi="Californian FB"/>
            <w:sz w:val="18"/>
          </w:rPr>
          <w:instrText>PAGE   \* MERGEFORMAT</w:instrText>
        </w:r>
        <w:r w:rsidRPr="005E1B66">
          <w:rPr>
            <w:rFonts w:ascii="Californian FB" w:hAnsi="Californian FB"/>
            <w:sz w:val="18"/>
          </w:rPr>
          <w:fldChar w:fldCharType="separate"/>
        </w:r>
        <w:r w:rsidRPr="005E1B66">
          <w:rPr>
            <w:rFonts w:ascii="Californian FB" w:hAnsi="Californian FB"/>
            <w:sz w:val="18"/>
            <w:lang w:val="es-ES"/>
          </w:rPr>
          <w:t>2</w:t>
        </w:r>
        <w:r w:rsidRPr="005E1B66">
          <w:rPr>
            <w:rFonts w:ascii="Californian FB" w:hAnsi="Californian FB"/>
            <w:sz w:val="18"/>
          </w:rPr>
          <w:fldChar w:fldCharType="end"/>
        </w:r>
        <w:r w:rsidRPr="005E1B66">
          <w:rPr>
            <w:rFonts w:ascii="Californian FB" w:hAnsi="Californian FB"/>
            <w:sz w:val="18"/>
            <w:lang w:val="es-ES"/>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05C3D9" w14:textId="77777777" w:rsidR="00565F40" w:rsidRDefault="00565F40" w:rsidP="00BF3B04">
      <w:pPr>
        <w:spacing w:after="0" w:line="240" w:lineRule="auto"/>
      </w:pPr>
      <w:r>
        <w:separator/>
      </w:r>
    </w:p>
  </w:footnote>
  <w:footnote w:type="continuationSeparator" w:id="0">
    <w:p w14:paraId="2171B4E4" w14:textId="77777777" w:rsidR="00565F40" w:rsidRDefault="00565F40" w:rsidP="00BF3B04">
      <w:pPr>
        <w:spacing w:after="0" w:line="240" w:lineRule="auto"/>
      </w:pPr>
      <w:r>
        <w:continuationSeparator/>
      </w:r>
    </w:p>
  </w:footnote>
  <w:footnote w:type="continuationNotice" w:id="1">
    <w:p w14:paraId="72C9FEA6" w14:textId="77777777" w:rsidR="00565F40" w:rsidRDefault="00565F4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C2D214" w14:textId="02F56478" w:rsidR="00AF3DE4" w:rsidRDefault="00AF3DE4" w:rsidP="00AF3DE4">
    <w:pPr>
      <w:pStyle w:val="Encabezado"/>
    </w:pPr>
  </w:p>
  <w:p w14:paraId="1B1C0372" w14:textId="6C4DE24A" w:rsidR="005C42D9" w:rsidRPr="005E1B66" w:rsidRDefault="000A5795" w:rsidP="005C42D9">
    <w:pPr>
      <w:pStyle w:val="Piedepgina"/>
      <w:jc w:val="right"/>
      <w:rPr>
        <w:sz w:val="16"/>
      </w:rPr>
    </w:pPr>
    <w:r>
      <w:rPr>
        <w:sz w:val="16"/>
      </w:rPr>
      <w:t>REUNIÓN DE REVISIÓN PIR</w:t>
    </w:r>
  </w:p>
  <w:p w14:paraId="1CBCFA92" w14:textId="7F0E1621" w:rsidR="005C42D9" w:rsidRPr="005E1B66" w:rsidRDefault="0053640C" w:rsidP="005C42D9">
    <w:pPr>
      <w:pStyle w:val="Piedepgina"/>
      <w:jc w:val="right"/>
      <w:rPr>
        <w:sz w:val="16"/>
      </w:rPr>
    </w:pPr>
    <w:r>
      <w:rPr>
        <w:sz w:val="16"/>
      </w:rPr>
      <w:t>Agosto 2020</w:t>
    </w:r>
  </w:p>
  <w:p w14:paraId="0A56F42E" w14:textId="77777777" w:rsidR="00AF3DE4" w:rsidRDefault="00AF3DE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5264B4" w14:textId="77777777" w:rsidR="00557380" w:rsidRDefault="00557380">
    <w:pPr>
      <w:pStyle w:val="Encabezado"/>
    </w:pPr>
    <w:r>
      <w:rPr>
        <w:noProof/>
        <w:lang w:val="es-ES_tradnl" w:eastAsia="es-ES_tradnl"/>
      </w:rPr>
      <w:drawing>
        <wp:anchor distT="0" distB="0" distL="114300" distR="114300" simplePos="0" relativeHeight="251671552" behindDoc="0" locked="0" layoutInCell="1" allowOverlap="1" wp14:anchorId="1AEE3D7C" wp14:editId="40B98DB2">
          <wp:simplePos x="0" y="0"/>
          <wp:positionH relativeFrom="column">
            <wp:posOffset>6057900</wp:posOffset>
          </wp:positionH>
          <wp:positionV relativeFrom="paragraph">
            <wp:posOffset>10160</wp:posOffset>
          </wp:positionV>
          <wp:extent cx="409575" cy="968338"/>
          <wp:effectExtent l="0" t="0" r="0" b="381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575" cy="96833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_tradnl" w:eastAsia="es-ES_tradnl"/>
      </w:rPr>
      <w:drawing>
        <wp:anchor distT="0" distB="0" distL="114300" distR="114300" simplePos="0" relativeHeight="251661312" behindDoc="0" locked="0" layoutInCell="1" allowOverlap="1" wp14:anchorId="297DC2BA" wp14:editId="58A423F9">
          <wp:simplePos x="0" y="0"/>
          <wp:positionH relativeFrom="margin">
            <wp:posOffset>5196205</wp:posOffset>
          </wp:positionH>
          <wp:positionV relativeFrom="paragraph">
            <wp:posOffset>2540</wp:posOffset>
          </wp:positionV>
          <wp:extent cx="638175" cy="745958"/>
          <wp:effectExtent l="0" t="0" r="0" b="0"/>
          <wp:wrapNone/>
          <wp:docPr id="6" name="Imagen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7459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_tradnl" w:eastAsia="es-ES_tradnl"/>
      </w:rPr>
      <mc:AlternateContent>
        <mc:Choice Requires="wps">
          <w:drawing>
            <wp:anchor distT="0" distB="0" distL="114300" distR="114300" simplePos="0" relativeHeight="251657216" behindDoc="0" locked="0" layoutInCell="1" allowOverlap="1" wp14:anchorId="2C04EF76" wp14:editId="546339D6">
              <wp:simplePos x="0" y="0"/>
              <wp:positionH relativeFrom="margin">
                <wp:posOffset>1102360</wp:posOffset>
              </wp:positionH>
              <wp:positionV relativeFrom="paragraph">
                <wp:posOffset>27940</wp:posOffset>
              </wp:positionV>
              <wp:extent cx="3962400" cy="67373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673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037F7" w14:textId="77777777" w:rsidR="00557380" w:rsidRPr="001F4BE4" w:rsidRDefault="00557380" w:rsidP="00071DD9">
                          <w:pPr>
                            <w:autoSpaceDE w:val="0"/>
                            <w:autoSpaceDN w:val="0"/>
                            <w:adjustRightInd w:val="0"/>
                            <w:spacing w:after="0"/>
                            <w:jc w:val="center"/>
                            <w:rPr>
                              <w:rFonts w:ascii="Times New Roman" w:hAnsi="Times New Roman"/>
                              <w:b/>
                            </w:rPr>
                          </w:pPr>
                          <w:r w:rsidRPr="001F4BE4">
                            <w:rPr>
                              <w:rFonts w:ascii="Times New Roman" w:hAnsi="Times New Roman"/>
                              <w:b/>
                            </w:rPr>
                            <w:t>PROYECTO PIMS 5842 ID 00096514</w:t>
                          </w:r>
                        </w:p>
                        <w:p w14:paraId="5B2FC982" w14:textId="77777777" w:rsidR="00557380" w:rsidRPr="001F4BE4" w:rsidRDefault="00557380" w:rsidP="00071DD9">
                          <w:pPr>
                            <w:autoSpaceDE w:val="0"/>
                            <w:autoSpaceDN w:val="0"/>
                            <w:adjustRightInd w:val="0"/>
                            <w:spacing w:after="0" w:line="20" w:lineRule="atLeast"/>
                            <w:jc w:val="center"/>
                            <w:rPr>
                              <w:rFonts w:ascii="Times New Roman" w:hAnsi="Times New Roman"/>
                              <w:bCs/>
                              <w:i/>
                              <w:color w:val="000000"/>
                            </w:rPr>
                          </w:pPr>
                          <w:r w:rsidRPr="001F4BE4">
                            <w:rPr>
                              <w:rFonts w:ascii="Times New Roman" w:hAnsi="Times New Roman"/>
                              <w:i/>
                            </w:rPr>
                            <w:t>“Conservando la biodiversidad a través de la gestión sostenible en los paisajes de producción en Costa Rica”</w:t>
                          </w:r>
                        </w:p>
                      </w:txbxContent>
                    </wps:txbx>
                    <wps:bodyPr rot="0" vert="horz" wrap="square" lIns="82296" tIns="41148" rIns="82296" bIns="41148" anchor="t" anchorCtr="0" upright="1">
                      <a:noAutofit/>
                    </wps:bodyPr>
                  </wps:wsp>
                </a:graphicData>
              </a:graphic>
              <wp14:sizeRelH relativeFrom="margin">
                <wp14:pctWidth>0</wp14:pctWidth>
              </wp14:sizeRelH>
            </wp:anchor>
          </w:drawing>
        </mc:Choice>
        <mc:Fallback>
          <w:pict>
            <v:shapetype w14:anchorId="2C04EF76" id="_x0000_t202" coordsize="21600,21600" o:spt="202" path="m,l,21600r21600,l21600,xe">
              <v:stroke joinstyle="miter"/>
              <v:path gradientshapeok="t" o:connecttype="rect"/>
            </v:shapetype>
            <v:shape id="Text Box 5" o:spid="_x0000_s1026" type="#_x0000_t202" style="position:absolute;margin-left:86.8pt;margin-top:2.2pt;width:312pt;height:53.05pt;z-index:251657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" stroked="f">
              <v:textbox inset="6.48pt,3.24pt,6.48pt,3.24pt">
                <w:txbxContent>
                  <w:p w14:paraId="1AC037F7" w14:textId="77777777" w:rsidR="00557380" w:rsidRPr="001F4BE4" w:rsidRDefault="00557380" w:rsidP="00071DD9">
                    <w:pPr>
                      <w:autoSpaceDE w:val="0"/>
                      <w:autoSpaceDN w:val="0"/>
                      <w:adjustRightInd w:val="0"/>
                      <w:spacing w:after="0"/>
                      <w:jc w:val="center"/>
                      <w:rPr>
                        <w:rFonts w:ascii="Times New Roman" w:hAnsi="Times New Roman"/>
                        <w:b/>
                      </w:rPr>
                    </w:pPr>
                    <w:r w:rsidRPr="001F4BE4">
                      <w:rPr>
                        <w:rFonts w:ascii="Times New Roman" w:hAnsi="Times New Roman"/>
                        <w:b/>
                      </w:rPr>
                      <w:t>PROYECTO PIMS 5842 ID 00096514</w:t>
                    </w:r>
                  </w:p>
                  <w:p w14:paraId="5B2FC982" w14:textId="77777777" w:rsidR="00557380" w:rsidRPr="001F4BE4" w:rsidRDefault="00557380" w:rsidP="00071DD9">
                    <w:pPr>
                      <w:autoSpaceDE w:val="0"/>
                      <w:autoSpaceDN w:val="0"/>
                      <w:adjustRightInd w:val="0"/>
                      <w:spacing w:after="0" w:line="20" w:lineRule="atLeast"/>
                      <w:jc w:val="center"/>
                      <w:rPr>
                        <w:rFonts w:ascii="Times New Roman" w:hAnsi="Times New Roman"/>
                        <w:bCs/>
                        <w:i/>
                        <w:color w:val="000000"/>
                      </w:rPr>
                    </w:pPr>
                    <w:r w:rsidRPr="001F4BE4">
                      <w:rPr>
                        <w:rFonts w:ascii="Times New Roman" w:hAnsi="Times New Roman"/>
                        <w:i/>
                      </w:rPr>
                      <w:t>“Conservando la biodiversidad a través de la gestión sostenible en los paisajes de producción en Costa Rica”</w:t>
                    </w:r>
                  </w:p>
                </w:txbxContent>
              </v:textbox>
              <w10:wrap anchorx="margin"/>
            </v:shape>
          </w:pict>
        </mc:Fallback>
      </mc:AlternateContent>
    </w:r>
    <w:r>
      <w:rPr>
        <w:noProof/>
        <w:lang w:val="es-ES_tradnl" w:eastAsia="es-ES_tradnl"/>
      </w:rPr>
      <w:drawing>
        <wp:anchor distT="0" distB="0" distL="114300" distR="114300" simplePos="0" relativeHeight="251665408" behindDoc="0" locked="0" layoutInCell="1" allowOverlap="1" wp14:anchorId="7DAEBAE1" wp14:editId="33443869">
          <wp:simplePos x="0" y="0"/>
          <wp:positionH relativeFrom="margin">
            <wp:posOffset>95885</wp:posOffset>
          </wp:positionH>
          <wp:positionV relativeFrom="paragraph">
            <wp:posOffset>-16510</wp:posOffset>
          </wp:positionV>
          <wp:extent cx="863600" cy="686696"/>
          <wp:effectExtent l="0" t="0" r="0"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63600" cy="686696"/>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11825"/>
    <w:multiLevelType w:val="hybridMultilevel"/>
    <w:tmpl w:val="02E6AD6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 w15:restartNumberingAfterBreak="0">
    <w:nsid w:val="0AFA57FD"/>
    <w:multiLevelType w:val="hybridMultilevel"/>
    <w:tmpl w:val="BE626F4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 w15:restartNumberingAfterBreak="0">
    <w:nsid w:val="0CE13528"/>
    <w:multiLevelType w:val="hybridMultilevel"/>
    <w:tmpl w:val="5AAE1F4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11912A7E"/>
    <w:multiLevelType w:val="hybridMultilevel"/>
    <w:tmpl w:val="9DC871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C3E2301"/>
    <w:multiLevelType w:val="hybridMultilevel"/>
    <w:tmpl w:val="2682989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 w15:restartNumberingAfterBreak="0">
    <w:nsid w:val="2647371B"/>
    <w:multiLevelType w:val="hybridMultilevel"/>
    <w:tmpl w:val="0590C844"/>
    <w:lvl w:ilvl="0" w:tplc="F50682B0">
      <w:start w:val="1"/>
      <w:numFmt w:val="decimal"/>
      <w:lvlText w:val="%1."/>
      <w:lvlJc w:val="left"/>
      <w:pPr>
        <w:ind w:left="720" w:hanging="360"/>
      </w:pPr>
      <w:rPr>
        <w:rFonts w:asciiTheme="minorHAnsi" w:eastAsiaTheme="minorEastAsia" w:hAnsiTheme="minorHAnsi" w:cstheme="minorBidi"/>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3A661569"/>
    <w:multiLevelType w:val="hybridMultilevel"/>
    <w:tmpl w:val="D69CD2F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3DE079D4"/>
    <w:multiLevelType w:val="hybridMultilevel"/>
    <w:tmpl w:val="6A1E6F6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452F4DCE"/>
    <w:multiLevelType w:val="hybridMultilevel"/>
    <w:tmpl w:val="50C644A6"/>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9" w15:restartNumberingAfterBreak="0">
    <w:nsid w:val="4B12256E"/>
    <w:multiLevelType w:val="hybridMultilevel"/>
    <w:tmpl w:val="437E9360"/>
    <w:lvl w:ilvl="0" w:tplc="AE5EC702">
      <w:numFmt w:val="bullet"/>
      <w:lvlText w:val="-"/>
      <w:lvlJc w:val="left"/>
      <w:pPr>
        <w:ind w:left="720" w:hanging="360"/>
      </w:pPr>
      <w:rPr>
        <w:rFonts w:ascii="Arial" w:eastAsia="MS Mincho" w:hAnsi="Arial"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569E3B16"/>
    <w:multiLevelType w:val="hybridMultilevel"/>
    <w:tmpl w:val="03A40F3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1" w15:restartNumberingAfterBreak="0">
    <w:nsid w:val="5DBE1741"/>
    <w:multiLevelType w:val="hybridMultilevel"/>
    <w:tmpl w:val="89EEE7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603171D6"/>
    <w:multiLevelType w:val="hybridMultilevel"/>
    <w:tmpl w:val="F9E8D8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70901ED6"/>
    <w:multiLevelType w:val="hybridMultilevel"/>
    <w:tmpl w:val="72B047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72917B6E"/>
    <w:multiLevelType w:val="hybridMultilevel"/>
    <w:tmpl w:val="F0881D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14"/>
  </w:num>
  <w:num w:numId="2">
    <w:abstractNumId w:val="12"/>
  </w:num>
  <w:num w:numId="3">
    <w:abstractNumId w:val="0"/>
  </w:num>
  <w:num w:numId="4">
    <w:abstractNumId w:val="8"/>
  </w:num>
  <w:num w:numId="5">
    <w:abstractNumId w:val="1"/>
  </w:num>
  <w:num w:numId="6">
    <w:abstractNumId w:val="10"/>
  </w:num>
  <w:num w:numId="7">
    <w:abstractNumId w:val="11"/>
  </w:num>
  <w:num w:numId="8">
    <w:abstractNumId w:val="4"/>
  </w:num>
  <w:num w:numId="9">
    <w:abstractNumId w:val="3"/>
  </w:num>
  <w:num w:numId="10">
    <w:abstractNumId w:val="13"/>
  </w:num>
  <w:num w:numId="11">
    <w:abstractNumId w:val="9"/>
  </w:num>
  <w:num w:numId="12">
    <w:abstractNumId w:val="5"/>
  </w:num>
  <w:num w:numId="13">
    <w:abstractNumId w:val="2"/>
  </w:num>
  <w:num w:numId="14">
    <w:abstractNumId w:val="7"/>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6BCF"/>
    <w:rsid w:val="00001AC2"/>
    <w:rsid w:val="00017506"/>
    <w:rsid w:val="00021076"/>
    <w:rsid w:val="0004641E"/>
    <w:rsid w:val="00050661"/>
    <w:rsid w:val="000512E7"/>
    <w:rsid w:val="00054C55"/>
    <w:rsid w:val="00054FC8"/>
    <w:rsid w:val="00071DD9"/>
    <w:rsid w:val="00076FB4"/>
    <w:rsid w:val="000A5795"/>
    <w:rsid w:val="000B1319"/>
    <w:rsid w:val="000B151B"/>
    <w:rsid w:val="000C0F6B"/>
    <w:rsid w:val="000C7789"/>
    <w:rsid w:val="000D2B47"/>
    <w:rsid w:val="000D3FE3"/>
    <w:rsid w:val="000E25DA"/>
    <w:rsid w:val="00103ECD"/>
    <w:rsid w:val="001079E1"/>
    <w:rsid w:val="00110811"/>
    <w:rsid w:val="001133CC"/>
    <w:rsid w:val="001155F3"/>
    <w:rsid w:val="00121226"/>
    <w:rsid w:val="00131515"/>
    <w:rsid w:val="00134278"/>
    <w:rsid w:val="0013682B"/>
    <w:rsid w:val="00136DA1"/>
    <w:rsid w:val="00136EA2"/>
    <w:rsid w:val="00141B1E"/>
    <w:rsid w:val="001451A3"/>
    <w:rsid w:val="0014557A"/>
    <w:rsid w:val="00145DF4"/>
    <w:rsid w:val="00156077"/>
    <w:rsid w:val="00173FE0"/>
    <w:rsid w:val="00180473"/>
    <w:rsid w:val="001807C1"/>
    <w:rsid w:val="00185C80"/>
    <w:rsid w:val="00197B78"/>
    <w:rsid w:val="001B0EE3"/>
    <w:rsid w:val="001B3519"/>
    <w:rsid w:val="001B7B2F"/>
    <w:rsid w:val="001C3F97"/>
    <w:rsid w:val="001D018E"/>
    <w:rsid w:val="001E472C"/>
    <w:rsid w:val="001F3C78"/>
    <w:rsid w:val="001F55E0"/>
    <w:rsid w:val="00200E0C"/>
    <w:rsid w:val="00203A80"/>
    <w:rsid w:val="00204BE6"/>
    <w:rsid w:val="00217A00"/>
    <w:rsid w:val="00232B1F"/>
    <w:rsid w:val="00245C0D"/>
    <w:rsid w:val="00247D88"/>
    <w:rsid w:val="00257AE2"/>
    <w:rsid w:val="00281545"/>
    <w:rsid w:val="002B736F"/>
    <w:rsid w:val="002C7519"/>
    <w:rsid w:val="002D14B3"/>
    <w:rsid w:val="002E3557"/>
    <w:rsid w:val="002F127A"/>
    <w:rsid w:val="002F5A21"/>
    <w:rsid w:val="003013F5"/>
    <w:rsid w:val="0033533F"/>
    <w:rsid w:val="00351569"/>
    <w:rsid w:val="00351C06"/>
    <w:rsid w:val="00354F05"/>
    <w:rsid w:val="0035625A"/>
    <w:rsid w:val="003615D7"/>
    <w:rsid w:val="00382118"/>
    <w:rsid w:val="0038242F"/>
    <w:rsid w:val="003931BD"/>
    <w:rsid w:val="0039552A"/>
    <w:rsid w:val="003C27F1"/>
    <w:rsid w:val="003C41A7"/>
    <w:rsid w:val="003C41B8"/>
    <w:rsid w:val="003C6811"/>
    <w:rsid w:val="003C79FD"/>
    <w:rsid w:val="003D17D9"/>
    <w:rsid w:val="003D1B9E"/>
    <w:rsid w:val="003E1214"/>
    <w:rsid w:val="003E467A"/>
    <w:rsid w:val="003E5D94"/>
    <w:rsid w:val="003F1875"/>
    <w:rsid w:val="003F398E"/>
    <w:rsid w:val="003F560A"/>
    <w:rsid w:val="003F74E6"/>
    <w:rsid w:val="004013ED"/>
    <w:rsid w:val="00410BD7"/>
    <w:rsid w:val="00413A84"/>
    <w:rsid w:val="00416012"/>
    <w:rsid w:val="00420DF4"/>
    <w:rsid w:val="004235E4"/>
    <w:rsid w:val="004265DF"/>
    <w:rsid w:val="00434F1D"/>
    <w:rsid w:val="00435B40"/>
    <w:rsid w:val="00442A3B"/>
    <w:rsid w:val="004434F9"/>
    <w:rsid w:val="00454DB7"/>
    <w:rsid w:val="004615AF"/>
    <w:rsid w:val="004754EE"/>
    <w:rsid w:val="00475903"/>
    <w:rsid w:val="00486059"/>
    <w:rsid w:val="004901B8"/>
    <w:rsid w:val="00490CE8"/>
    <w:rsid w:val="004A2C2A"/>
    <w:rsid w:val="004A5BC2"/>
    <w:rsid w:val="004B580B"/>
    <w:rsid w:val="004C452B"/>
    <w:rsid w:val="004C4992"/>
    <w:rsid w:val="004F1A8C"/>
    <w:rsid w:val="004F2F5B"/>
    <w:rsid w:val="004F72F9"/>
    <w:rsid w:val="00503767"/>
    <w:rsid w:val="00514C8D"/>
    <w:rsid w:val="0051718E"/>
    <w:rsid w:val="00520A37"/>
    <w:rsid w:val="00523109"/>
    <w:rsid w:val="005255BE"/>
    <w:rsid w:val="005301CD"/>
    <w:rsid w:val="005336FB"/>
    <w:rsid w:val="0053640C"/>
    <w:rsid w:val="005376F6"/>
    <w:rsid w:val="00557380"/>
    <w:rsid w:val="00565F40"/>
    <w:rsid w:val="00573B0D"/>
    <w:rsid w:val="0057466B"/>
    <w:rsid w:val="00586030"/>
    <w:rsid w:val="005B58B7"/>
    <w:rsid w:val="005C42D9"/>
    <w:rsid w:val="005D4E70"/>
    <w:rsid w:val="005E08DD"/>
    <w:rsid w:val="005E1B66"/>
    <w:rsid w:val="005E1D61"/>
    <w:rsid w:val="005F1DAC"/>
    <w:rsid w:val="00601F44"/>
    <w:rsid w:val="0060592F"/>
    <w:rsid w:val="00621414"/>
    <w:rsid w:val="00623E6A"/>
    <w:rsid w:val="00623F76"/>
    <w:rsid w:val="00625260"/>
    <w:rsid w:val="0063303E"/>
    <w:rsid w:val="006516F5"/>
    <w:rsid w:val="00664976"/>
    <w:rsid w:val="00666D77"/>
    <w:rsid w:val="006755B2"/>
    <w:rsid w:val="0067696C"/>
    <w:rsid w:val="00680F96"/>
    <w:rsid w:val="006A0A41"/>
    <w:rsid w:val="006A33A9"/>
    <w:rsid w:val="006B1BD1"/>
    <w:rsid w:val="006B47FC"/>
    <w:rsid w:val="006B57CF"/>
    <w:rsid w:val="006C0FD8"/>
    <w:rsid w:val="006F69EE"/>
    <w:rsid w:val="00700660"/>
    <w:rsid w:val="00725B62"/>
    <w:rsid w:val="007320BE"/>
    <w:rsid w:val="00733255"/>
    <w:rsid w:val="00742954"/>
    <w:rsid w:val="00744C86"/>
    <w:rsid w:val="00747B30"/>
    <w:rsid w:val="007501FC"/>
    <w:rsid w:val="00753973"/>
    <w:rsid w:val="0075564D"/>
    <w:rsid w:val="007624DE"/>
    <w:rsid w:val="00780EF0"/>
    <w:rsid w:val="007910D3"/>
    <w:rsid w:val="007956CA"/>
    <w:rsid w:val="007A11D8"/>
    <w:rsid w:val="007B2523"/>
    <w:rsid w:val="007B33C7"/>
    <w:rsid w:val="007B406B"/>
    <w:rsid w:val="007D4F3F"/>
    <w:rsid w:val="007E037E"/>
    <w:rsid w:val="007E0934"/>
    <w:rsid w:val="007E6322"/>
    <w:rsid w:val="007F1766"/>
    <w:rsid w:val="007F79A3"/>
    <w:rsid w:val="0080778F"/>
    <w:rsid w:val="00810FC5"/>
    <w:rsid w:val="00820B35"/>
    <w:rsid w:val="008350C0"/>
    <w:rsid w:val="00836BCF"/>
    <w:rsid w:val="00845CF1"/>
    <w:rsid w:val="00851580"/>
    <w:rsid w:val="00853C4C"/>
    <w:rsid w:val="00855A61"/>
    <w:rsid w:val="00873850"/>
    <w:rsid w:val="00885B00"/>
    <w:rsid w:val="008A73DC"/>
    <w:rsid w:val="008C0CA2"/>
    <w:rsid w:val="008D14FC"/>
    <w:rsid w:val="008D1A45"/>
    <w:rsid w:val="008D7517"/>
    <w:rsid w:val="008E20AF"/>
    <w:rsid w:val="008F78E1"/>
    <w:rsid w:val="00901B83"/>
    <w:rsid w:val="00906A56"/>
    <w:rsid w:val="00907C8F"/>
    <w:rsid w:val="00913543"/>
    <w:rsid w:val="0091557F"/>
    <w:rsid w:val="009176AD"/>
    <w:rsid w:val="009212ED"/>
    <w:rsid w:val="00923D56"/>
    <w:rsid w:val="00930E00"/>
    <w:rsid w:val="00931421"/>
    <w:rsid w:val="00935B4E"/>
    <w:rsid w:val="00953060"/>
    <w:rsid w:val="009628D5"/>
    <w:rsid w:val="00964E59"/>
    <w:rsid w:val="00972891"/>
    <w:rsid w:val="00974F54"/>
    <w:rsid w:val="00984A66"/>
    <w:rsid w:val="0099233B"/>
    <w:rsid w:val="00992E2E"/>
    <w:rsid w:val="0099436B"/>
    <w:rsid w:val="009B3324"/>
    <w:rsid w:val="009B5B70"/>
    <w:rsid w:val="009C2745"/>
    <w:rsid w:val="009C3748"/>
    <w:rsid w:val="009C69FC"/>
    <w:rsid w:val="009D1D4E"/>
    <w:rsid w:val="009F005D"/>
    <w:rsid w:val="009F4CA9"/>
    <w:rsid w:val="00A238D8"/>
    <w:rsid w:val="00A2699E"/>
    <w:rsid w:val="00A31F59"/>
    <w:rsid w:val="00A361FB"/>
    <w:rsid w:val="00A373C1"/>
    <w:rsid w:val="00A46685"/>
    <w:rsid w:val="00A47841"/>
    <w:rsid w:val="00A502F0"/>
    <w:rsid w:val="00A51D26"/>
    <w:rsid w:val="00A5495C"/>
    <w:rsid w:val="00A55E8D"/>
    <w:rsid w:val="00A70BDB"/>
    <w:rsid w:val="00A71F64"/>
    <w:rsid w:val="00A74E5A"/>
    <w:rsid w:val="00A80D72"/>
    <w:rsid w:val="00A81233"/>
    <w:rsid w:val="00A84BA7"/>
    <w:rsid w:val="00A95900"/>
    <w:rsid w:val="00AA0F8E"/>
    <w:rsid w:val="00AA7157"/>
    <w:rsid w:val="00AB436F"/>
    <w:rsid w:val="00AB6159"/>
    <w:rsid w:val="00AC1EF1"/>
    <w:rsid w:val="00AC4531"/>
    <w:rsid w:val="00AC6312"/>
    <w:rsid w:val="00AC64B3"/>
    <w:rsid w:val="00AE46F1"/>
    <w:rsid w:val="00AF3DE4"/>
    <w:rsid w:val="00B03015"/>
    <w:rsid w:val="00B032F8"/>
    <w:rsid w:val="00B324CE"/>
    <w:rsid w:val="00B44D1D"/>
    <w:rsid w:val="00B4734C"/>
    <w:rsid w:val="00B51685"/>
    <w:rsid w:val="00B52413"/>
    <w:rsid w:val="00B605CA"/>
    <w:rsid w:val="00B65846"/>
    <w:rsid w:val="00B66C67"/>
    <w:rsid w:val="00B70679"/>
    <w:rsid w:val="00B81E8E"/>
    <w:rsid w:val="00B847F6"/>
    <w:rsid w:val="00B8668A"/>
    <w:rsid w:val="00B901B7"/>
    <w:rsid w:val="00B91C8C"/>
    <w:rsid w:val="00BA28C4"/>
    <w:rsid w:val="00BA7658"/>
    <w:rsid w:val="00BC308D"/>
    <w:rsid w:val="00BC5897"/>
    <w:rsid w:val="00BD6D5F"/>
    <w:rsid w:val="00BE2417"/>
    <w:rsid w:val="00BF3B04"/>
    <w:rsid w:val="00BF51AD"/>
    <w:rsid w:val="00BF6195"/>
    <w:rsid w:val="00C00CAB"/>
    <w:rsid w:val="00C17C1A"/>
    <w:rsid w:val="00C27E30"/>
    <w:rsid w:val="00C70811"/>
    <w:rsid w:val="00C70CE4"/>
    <w:rsid w:val="00C774A5"/>
    <w:rsid w:val="00C9210E"/>
    <w:rsid w:val="00C96B7A"/>
    <w:rsid w:val="00C96BE2"/>
    <w:rsid w:val="00CB3BB2"/>
    <w:rsid w:val="00CC326C"/>
    <w:rsid w:val="00CD6571"/>
    <w:rsid w:val="00CE2BDF"/>
    <w:rsid w:val="00CF3600"/>
    <w:rsid w:val="00CF36DD"/>
    <w:rsid w:val="00CF483B"/>
    <w:rsid w:val="00D00834"/>
    <w:rsid w:val="00D04524"/>
    <w:rsid w:val="00D04622"/>
    <w:rsid w:val="00D05DFB"/>
    <w:rsid w:val="00D14552"/>
    <w:rsid w:val="00D21BD8"/>
    <w:rsid w:val="00D234E6"/>
    <w:rsid w:val="00D30D29"/>
    <w:rsid w:val="00D31170"/>
    <w:rsid w:val="00D32A6C"/>
    <w:rsid w:val="00D351D2"/>
    <w:rsid w:val="00D40502"/>
    <w:rsid w:val="00D50C1E"/>
    <w:rsid w:val="00D62AA7"/>
    <w:rsid w:val="00D63473"/>
    <w:rsid w:val="00D63A1F"/>
    <w:rsid w:val="00D700DF"/>
    <w:rsid w:val="00D75835"/>
    <w:rsid w:val="00D93ABE"/>
    <w:rsid w:val="00D9578E"/>
    <w:rsid w:val="00DB004C"/>
    <w:rsid w:val="00DB23DF"/>
    <w:rsid w:val="00DB65BB"/>
    <w:rsid w:val="00DC6BD3"/>
    <w:rsid w:val="00DD2B44"/>
    <w:rsid w:val="00DD7192"/>
    <w:rsid w:val="00DF522B"/>
    <w:rsid w:val="00DF5AC7"/>
    <w:rsid w:val="00E17691"/>
    <w:rsid w:val="00E207DA"/>
    <w:rsid w:val="00E2759E"/>
    <w:rsid w:val="00E329B2"/>
    <w:rsid w:val="00E35887"/>
    <w:rsid w:val="00E37D0D"/>
    <w:rsid w:val="00E40B1C"/>
    <w:rsid w:val="00E42D6B"/>
    <w:rsid w:val="00E6229F"/>
    <w:rsid w:val="00E77F3F"/>
    <w:rsid w:val="00E85F5B"/>
    <w:rsid w:val="00E947F2"/>
    <w:rsid w:val="00E95B2D"/>
    <w:rsid w:val="00EA6D97"/>
    <w:rsid w:val="00EC43EB"/>
    <w:rsid w:val="00EC6ACF"/>
    <w:rsid w:val="00EE0045"/>
    <w:rsid w:val="00EE04CB"/>
    <w:rsid w:val="00EE31AD"/>
    <w:rsid w:val="00F00A1B"/>
    <w:rsid w:val="00F073C4"/>
    <w:rsid w:val="00F30F10"/>
    <w:rsid w:val="00F4756E"/>
    <w:rsid w:val="00F536C2"/>
    <w:rsid w:val="00F54E05"/>
    <w:rsid w:val="00F715B2"/>
    <w:rsid w:val="00F765D9"/>
    <w:rsid w:val="00F815D0"/>
    <w:rsid w:val="00F81D94"/>
    <w:rsid w:val="00F862FA"/>
    <w:rsid w:val="00F97437"/>
    <w:rsid w:val="00FB1126"/>
    <w:rsid w:val="00FE2A1A"/>
    <w:rsid w:val="00FE79D7"/>
    <w:rsid w:val="00FF1215"/>
    <w:rsid w:val="00FF43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45088"/>
  <w15:chartTrackingRefBased/>
  <w15:docId w15:val="{E53DE194-4233-4FAE-B598-0638293B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s-CR"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3C27F1"/>
  </w:style>
  <w:style w:type="paragraph" w:styleId="Ttulo1">
    <w:name w:val="heading 1"/>
    <w:basedOn w:val="Normal"/>
    <w:next w:val="Normal"/>
    <w:link w:val="Ttulo1Car"/>
    <w:uiPriority w:val="9"/>
    <w:qFormat/>
    <w:rsid w:val="003C27F1"/>
    <w:pPr>
      <w:keepNext/>
      <w:keepLines/>
      <w:spacing w:before="320" w:after="80" w:line="240" w:lineRule="auto"/>
      <w:jc w:val="center"/>
      <w:outlineLvl w:val="0"/>
    </w:pPr>
    <w:rPr>
      <w:rFonts w:asciiTheme="majorHAnsi" w:eastAsiaTheme="majorEastAsia" w:hAnsiTheme="majorHAnsi" w:cstheme="majorBidi"/>
      <w:color w:val="B43412" w:themeColor="accent1" w:themeShade="BF"/>
      <w:sz w:val="40"/>
      <w:szCs w:val="40"/>
    </w:rPr>
  </w:style>
  <w:style w:type="paragraph" w:styleId="Ttulo2">
    <w:name w:val="heading 2"/>
    <w:basedOn w:val="Normal"/>
    <w:next w:val="Normal"/>
    <w:link w:val="Ttulo2Car"/>
    <w:uiPriority w:val="9"/>
    <w:unhideWhenUsed/>
    <w:qFormat/>
    <w:rsid w:val="003C27F1"/>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tulo3">
    <w:name w:val="heading 3"/>
    <w:basedOn w:val="Normal"/>
    <w:next w:val="Normal"/>
    <w:link w:val="Ttulo3Car"/>
    <w:uiPriority w:val="9"/>
    <w:unhideWhenUsed/>
    <w:qFormat/>
    <w:rsid w:val="003C27F1"/>
    <w:pPr>
      <w:keepNext/>
      <w:keepLines/>
      <w:spacing w:before="160" w:after="0" w:line="240" w:lineRule="auto"/>
      <w:outlineLvl w:val="2"/>
    </w:pPr>
    <w:rPr>
      <w:rFonts w:asciiTheme="majorHAnsi" w:eastAsiaTheme="majorEastAsia" w:hAnsiTheme="majorHAnsi" w:cstheme="majorBidi"/>
      <w:sz w:val="32"/>
      <w:szCs w:val="32"/>
    </w:rPr>
  </w:style>
  <w:style w:type="paragraph" w:styleId="Ttulo4">
    <w:name w:val="heading 4"/>
    <w:basedOn w:val="Normal"/>
    <w:next w:val="Normal"/>
    <w:link w:val="Ttulo4Car"/>
    <w:uiPriority w:val="9"/>
    <w:unhideWhenUsed/>
    <w:qFormat/>
    <w:rsid w:val="003C27F1"/>
    <w:pPr>
      <w:keepNext/>
      <w:keepLines/>
      <w:spacing w:before="80" w:after="0"/>
      <w:outlineLvl w:val="3"/>
    </w:pPr>
    <w:rPr>
      <w:rFonts w:asciiTheme="majorHAnsi" w:eastAsiaTheme="majorEastAsia" w:hAnsiTheme="majorHAnsi" w:cstheme="majorBidi"/>
      <w:i/>
      <w:iCs/>
      <w:sz w:val="30"/>
      <w:szCs w:val="30"/>
    </w:rPr>
  </w:style>
  <w:style w:type="paragraph" w:styleId="Ttulo5">
    <w:name w:val="heading 5"/>
    <w:basedOn w:val="Normal"/>
    <w:next w:val="Normal"/>
    <w:link w:val="Ttulo5Car"/>
    <w:uiPriority w:val="9"/>
    <w:unhideWhenUsed/>
    <w:qFormat/>
    <w:rsid w:val="003C27F1"/>
    <w:pPr>
      <w:keepNext/>
      <w:keepLines/>
      <w:spacing w:before="40" w:after="0"/>
      <w:outlineLvl w:val="4"/>
    </w:pPr>
    <w:rPr>
      <w:rFonts w:asciiTheme="majorHAnsi" w:eastAsiaTheme="majorEastAsia" w:hAnsiTheme="majorHAnsi" w:cstheme="majorBidi"/>
      <w:sz w:val="28"/>
      <w:szCs w:val="28"/>
    </w:rPr>
  </w:style>
  <w:style w:type="paragraph" w:styleId="Ttulo6">
    <w:name w:val="heading 6"/>
    <w:basedOn w:val="Normal"/>
    <w:next w:val="Normal"/>
    <w:link w:val="Ttulo6Car"/>
    <w:uiPriority w:val="9"/>
    <w:semiHidden/>
    <w:unhideWhenUsed/>
    <w:qFormat/>
    <w:rsid w:val="003C27F1"/>
    <w:pPr>
      <w:keepNext/>
      <w:keepLines/>
      <w:spacing w:before="40" w:after="0"/>
      <w:outlineLvl w:val="5"/>
    </w:pPr>
    <w:rPr>
      <w:rFonts w:asciiTheme="majorHAnsi" w:eastAsiaTheme="majorEastAsia" w:hAnsiTheme="majorHAnsi" w:cstheme="majorBidi"/>
      <w:i/>
      <w:iCs/>
      <w:sz w:val="26"/>
      <w:szCs w:val="26"/>
    </w:rPr>
  </w:style>
  <w:style w:type="paragraph" w:styleId="Ttulo7">
    <w:name w:val="heading 7"/>
    <w:basedOn w:val="Normal"/>
    <w:next w:val="Normal"/>
    <w:link w:val="Ttulo7Car"/>
    <w:uiPriority w:val="9"/>
    <w:semiHidden/>
    <w:unhideWhenUsed/>
    <w:qFormat/>
    <w:rsid w:val="003C27F1"/>
    <w:pPr>
      <w:keepNext/>
      <w:keepLines/>
      <w:spacing w:before="40" w:after="0"/>
      <w:outlineLvl w:val="6"/>
    </w:pPr>
    <w:rPr>
      <w:rFonts w:asciiTheme="majorHAnsi" w:eastAsiaTheme="majorEastAsia" w:hAnsiTheme="majorHAnsi" w:cstheme="majorBidi"/>
      <w:sz w:val="24"/>
      <w:szCs w:val="24"/>
    </w:rPr>
  </w:style>
  <w:style w:type="paragraph" w:styleId="Ttulo8">
    <w:name w:val="heading 8"/>
    <w:basedOn w:val="Normal"/>
    <w:next w:val="Normal"/>
    <w:link w:val="Ttulo8Car"/>
    <w:uiPriority w:val="9"/>
    <w:semiHidden/>
    <w:unhideWhenUsed/>
    <w:qFormat/>
    <w:rsid w:val="003C27F1"/>
    <w:pPr>
      <w:keepNext/>
      <w:keepLines/>
      <w:spacing w:before="40" w:after="0"/>
      <w:outlineLvl w:val="7"/>
    </w:pPr>
    <w:rPr>
      <w:rFonts w:asciiTheme="majorHAnsi" w:eastAsiaTheme="majorEastAsia" w:hAnsiTheme="majorHAnsi" w:cstheme="majorBidi"/>
      <w:i/>
      <w:iCs/>
      <w:sz w:val="22"/>
      <w:szCs w:val="22"/>
    </w:rPr>
  </w:style>
  <w:style w:type="paragraph" w:styleId="Ttulo9">
    <w:name w:val="heading 9"/>
    <w:basedOn w:val="Normal"/>
    <w:next w:val="Normal"/>
    <w:link w:val="Ttulo9Car"/>
    <w:uiPriority w:val="9"/>
    <w:semiHidden/>
    <w:unhideWhenUsed/>
    <w:qFormat/>
    <w:rsid w:val="003C27F1"/>
    <w:pPr>
      <w:keepNext/>
      <w:keepLines/>
      <w:spacing w:before="40" w:after="0"/>
      <w:outlineLvl w:val="8"/>
    </w:pPr>
    <w:rPr>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C27F1"/>
    <w:rPr>
      <w:rFonts w:asciiTheme="majorHAnsi" w:eastAsiaTheme="majorEastAsia" w:hAnsiTheme="majorHAnsi" w:cstheme="majorBidi"/>
      <w:color w:val="B43412" w:themeColor="accent1" w:themeShade="BF"/>
      <w:sz w:val="40"/>
      <w:szCs w:val="40"/>
    </w:rPr>
  </w:style>
  <w:style w:type="character" w:customStyle="1" w:styleId="Ttulo2Car">
    <w:name w:val="Título 2 Car"/>
    <w:basedOn w:val="Fuentedeprrafopredeter"/>
    <w:link w:val="Ttulo2"/>
    <w:uiPriority w:val="9"/>
    <w:rsid w:val="003C27F1"/>
    <w:rPr>
      <w:rFonts w:asciiTheme="majorHAnsi" w:eastAsiaTheme="majorEastAsia" w:hAnsiTheme="majorHAnsi" w:cstheme="majorBidi"/>
      <w:sz w:val="32"/>
      <w:szCs w:val="32"/>
    </w:rPr>
  </w:style>
  <w:style w:type="character" w:customStyle="1" w:styleId="Ttulo3Car">
    <w:name w:val="Título 3 Car"/>
    <w:basedOn w:val="Fuentedeprrafopredeter"/>
    <w:link w:val="Ttulo3"/>
    <w:uiPriority w:val="9"/>
    <w:rsid w:val="003C27F1"/>
    <w:rPr>
      <w:rFonts w:asciiTheme="majorHAnsi" w:eastAsiaTheme="majorEastAsia" w:hAnsiTheme="majorHAnsi" w:cstheme="majorBidi"/>
      <w:sz w:val="32"/>
      <w:szCs w:val="32"/>
    </w:rPr>
  </w:style>
  <w:style w:type="character" w:customStyle="1" w:styleId="Ttulo4Car">
    <w:name w:val="Título 4 Car"/>
    <w:basedOn w:val="Fuentedeprrafopredeter"/>
    <w:link w:val="Ttulo4"/>
    <w:uiPriority w:val="9"/>
    <w:rsid w:val="003C27F1"/>
    <w:rPr>
      <w:rFonts w:asciiTheme="majorHAnsi" w:eastAsiaTheme="majorEastAsia" w:hAnsiTheme="majorHAnsi" w:cstheme="majorBidi"/>
      <w:i/>
      <w:iCs/>
      <w:sz w:val="30"/>
      <w:szCs w:val="30"/>
    </w:rPr>
  </w:style>
  <w:style w:type="character" w:customStyle="1" w:styleId="Ttulo5Car">
    <w:name w:val="Título 5 Car"/>
    <w:basedOn w:val="Fuentedeprrafopredeter"/>
    <w:link w:val="Ttulo5"/>
    <w:uiPriority w:val="9"/>
    <w:rsid w:val="003C27F1"/>
    <w:rPr>
      <w:rFonts w:asciiTheme="majorHAnsi" w:eastAsiaTheme="majorEastAsia" w:hAnsiTheme="majorHAnsi" w:cstheme="majorBidi"/>
      <w:sz w:val="28"/>
      <w:szCs w:val="28"/>
    </w:rPr>
  </w:style>
  <w:style w:type="character" w:customStyle="1" w:styleId="Ttulo6Car">
    <w:name w:val="Título 6 Car"/>
    <w:basedOn w:val="Fuentedeprrafopredeter"/>
    <w:link w:val="Ttulo6"/>
    <w:uiPriority w:val="9"/>
    <w:semiHidden/>
    <w:rsid w:val="003C27F1"/>
    <w:rPr>
      <w:rFonts w:asciiTheme="majorHAnsi" w:eastAsiaTheme="majorEastAsia" w:hAnsiTheme="majorHAnsi" w:cstheme="majorBidi"/>
      <w:i/>
      <w:iCs/>
      <w:sz w:val="26"/>
      <w:szCs w:val="26"/>
    </w:rPr>
  </w:style>
  <w:style w:type="character" w:customStyle="1" w:styleId="Ttulo7Car">
    <w:name w:val="Título 7 Car"/>
    <w:basedOn w:val="Fuentedeprrafopredeter"/>
    <w:link w:val="Ttulo7"/>
    <w:uiPriority w:val="9"/>
    <w:semiHidden/>
    <w:rsid w:val="003C27F1"/>
    <w:rPr>
      <w:rFonts w:asciiTheme="majorHAnsi" w:eastAsiaTheme="majorEastAsia" w:hAnsiTheme="majorHAnsi" w:cstheme="majorBidi"/>
      <w:sz w:val="24"/>
      <w:szCs w:val="24"/>
    </w:rPr>
  </w:style>
  <w:style w:type="character" w:customStyle="1" w:styleId="Ttulo8Car">
    <w:name w:val="Título 8 Car"/>
    <w:basedOn w:val="Fuentedeprrafopredeter"/>
    <w:link w:val="Ttulo8"/>
    <w:uiPriority w:val="9"/>
    <w:semiHidden/>
    <w:rsid w:val="003C27F1"/>
    <w:rPr>
      <w:rFonts w:asciiTheme="majorHAnsi" w:eastAsiaTheme="majorEastAsia" w:hAnsiTheme="majorHAnsi" w:cstheme="majorBidi"/>
      <w:i/>
      <w:iCs/>
      <w:sz w:val="22"/>
      <w:szCs w:val="22"/>
    </w:rPr>
  </w:style>
  <w:style w:type="character" w:customStyle="1" w:styleId="Ttulo9Car">
    <w:name w:val="Título 9 Car"/>
    <w:basedOn w:val="Fuentedeprrafopredeter"/>
    <w:link w:val="Ttulo9"/>
    <w:uiPriority w:val="9"/>
    <w:semiHidden/>
    <w:rsid w:val="003C27F1"/>
    <w:rPr>
      <w:b/>
      <w:bCs/>
      <w:i/>
      <w:iCs/>
    </w:rPr>
  </w:style>
  <w:style w:type="paragraph" w:styleId="Descripcin">
    <w:name w:val="caption"/>
    <w:basedOn w:val="Normal"/>
    <w:next w:val="Normal"/>
    <w:uiPriority w:val="35"/>
    <w:semiHidden/>
    <w:unhideWhenUsed/>
    <w:qFormat/>
    <w:rsid w:val="003C27F1"/>
    <w:pPr>
      <w:spacing w:line="240" w:lineRule="auto"/>
    </w:pPr>
    <w:rPr>
      <w:b/>
      <w:bCs/>
      <w:color w:val="404040" w:themeColor="text1" w:themeTint="BF"/>
      <w:sz w:val="16"/>
      <w:szCs w:val="16"/>
    </w:rPr>
  </w:style>
  <w:style w:type="paragraph" w:styleId="Ttulo">
    <w:name w:val="Title"/>
    <w:basedOn w:val="Normal"/>
    <w:next w:val="Normal"/>
    <w:link w:val="TtuloCar"/>
    <w:uiPriority w:val="10"/>
    <w:qFormat/>
    <w:rsid w:val="003C27F1"/>
    <w:pPr>
      <w:pBdr>
        <w:top w:val="single" w:sz="6" w:space="8" w:color="B64926" w:themeColor="accent3"/>
        <w:bottom w:val="single" w:sz="6" w:space="8" w:color="B64926" w:themeColor="accent3"/>
      </w:pBdr>
      <w:spacing w:after="400" w:line="240" w:lineRule="auto"/>
      <w:contextualSpacing/>
      <w:jc w:val="center"/>
    </w:pPr>
    <w:rPr>
      <w:rFonts w:asciiTheme="majorHAnsi" w:eastAsiaTheme="majorEastAsia" w:hAnsiTheme="majorHAnsi" w:cstheme="majorBidi"/>
      <w:caps/>
      <w:color w:val="505046" w:themeColor="text2"/>
      <w:spacing w:val="30"/>
      <w:sz w:val="72"/>
      <w:szCs w:val="72"/>
    </w:rPr>
  </w:style>
  <w:style w:type="character" w:customStyle="1" w:styleId="TtuloCar">
    <w:name w:val="Título Car"/>
    <w:basedOn w:val="Fuentedeprrafopredeter"/>
    <w:link w:val="Ttulo"/>
    <w:uiPriority w:val="10"/>
    <w:rsid w:val="003C27F1"/>
    <w:rPr>
      <w:rFonts w:asciiTheme="majorHAnsi" w:eastAsiaTheme="majorEastAsia" w:hAnsiTheme="majorHAnsi" w:cstheme="majorBidi"/>
      <w:caps/>
      <w:color w:val="505046" w:themeColor="text2"/>
      <w:spacing w:val="30"/>
      <w:sz w:val="72"/>
      <w:szCs w:val="72"/>
    </w:rPr>
  </w:style>
  <w:style w:type="paragraph" w:styleId="Subttulo">
    <w:name w:val="Subtitle"/>
    <w:basedOn w:val="Normal"/>
    <w:next w:val="Normal"/>
    <w:link w:val="SubttuloCar"/>
    <w:uiPriority w:val="11"/>
    <w:qFormat/>
    <w:rsid w:val="003C27F1"/>
    <w:pPr>
      <w:numPr>
        <w:ilvl w:val="1"/>
      </w:numPr>
      <w:jc w:val="center"/>
    </w:pPr>
    <w:rPr>
      <w:color w:val="505046" w:themeColor="text2"/>
      <w:sz w:val="28"/>
      <w:szCs w:val="28"/>
    </w:rPr>
  </w:style>
  <w:style w:type="character" w:customStyle="1" w:styleId="SubttuloCar">
    <w:name w:val="Subtítulo Car"/>
    <w:basedOn w:val="Fuentedeprrafopredeter"/>
    <w:link w:val="Subttulo"/>
    <w:uiPriority w:val="11"/>
    <w:rsid w:val="003C27F1"/>
    <w:rPr>
      <w:color w:val="505046" w:themeColor="text2"/>
      <w:sz w:val="28"/>
      <w:szCs w:val="28"/>
    </w:rPr>
  </w:style>
  <w:style w:type="character" w:styleId="Textoennegrita">
    <w:name w:val="Strong"/>
    <w:basedOn w:val="Fuentedeprrafopredeter"/>
    <w:uiPriority w:val="22"/>
    <w:qFormat/>
    <w:rsid w:val="003C27F1"/>
    <w:rPr>
      <w:b/>
      <w:bCs/>
    </w:rPr>
  </w:style>
  <w:style w:type="character" w:styleId="nfasis">
    <w:name w:val="Emphasis"/>
    <w:basedOn w:val="Fuentedeprrafopredeter"/>
    <w:uiPriority w:val="20"/>
    <w:qFormat/>
    <w:rsid w:val="003C27F1"/>
    <w:rPr>
      <w:i/>
      <w:iCs/>
      <w:color w:val="000000" w:themeColor="text1"/>
    </w:rPr>
  </w:style>
  <w:style w:type="paragraph" w:styleId="Sinespaciado">
    <w:name w:val="No Spacing"/>
    <w:uiPriority w:val="1"/>
    <w:qFormat/>
    <w:rsid w:val="003C27F1"/>
    <w:pPr>
      <w:spacing w:after="0" w:line="240" w:lineRule="auto"/>
    </w:pPr>
  </w:style>
  <w:style w:type="paragraph" w:styleId="Cita">
    <w:name w:val="Quote"/>
    <w:basedOn w:val="Normal"/>
    <w:next w:val="Normal"/>
    <w:link w:val="CitaCar"/>
    <w:uiPriority w:val="29"/>
    <w:qFormat/>
    <w:rsid w:val="003C27F1"/>
    <w:pPr>
      <w:spacing w:before="160"/>
      <w:ind w:left="720" w:right="720"/>
      <w:jc w:val="center"/>
    </w:pPr>
    <w:rPr>
      <w:i/>
      <w:iCs/>
      <w:color w:val="88361C" w:themeColor="accent3" w:themeShade="BF"/>
      <w:sz w:val="24"/>
      <w:szCs w:val="24"/>
    </w:rPr>
  </w:style>
  <w:style w:type="character" w:customStyle="1" w:styleId="CitaCar">
    <w:name w:val="Cita Car"/>
    <w:basedOn w:val="Fuentedeprrafopredeter"/>
    <w:link w:val="Cita"/>
    <w:uiPriority w:val="29"/>
    <w:rsid w:val="003C27F1"/>
    <w:rPr>
      <w:i/>
      <w:iCs/>
      <w:color w:val="88361C" w:themeColor="accent3" w:themeShade="BF"/>
      <w:sz w:val="24"/>
      <w:szCs w:val="24"/>
    </w:rPr>
  </w:style>
  <w:style w:type="paragraph" w:styleId="Citadestacada">
    <w:name w:val="Intense Quote"/>
    <w:basedOn w:val="Normal"/>
    <w:next w:val="Normal"/>
    <w:link w:val="CitadestacadaCar"/>
    <w:uiPriority w:val="30"/>
    <w:qFormat/>
    <w:rsid w:val="003C27F1"/>
    <w:pPr>
      <w:spacing w:before="160" w:line="276" w:lineRule="auto"/>
      <w:ind w:left="936" w:right="936"/>
      <w:jc w:val="center"/>
    </w:pPr>
    <w:rPr>
      <w:rFonts w:asciiTheme="majorHAnsi" w:eastAsiaTheme="majorEastAsia" w:hAnsiTheme="majorHAnsi" w:cstheme="majorBidi"/>
      <w:caps/>
      <w:color w:val="B43412" w:themeColor="accent1" w:themeShade="BF"/>
      <w:sz w:val="28"/>
      <w:szCs w:val="28"/>
    </w:rPr>
  </w:style>
  <w:style w:type="character" w:customStyle="1" w:styleId="CitadestacadaCar">
    <w:name w:val="Cita destacada Car"/>
    <w:basedOn w:val="Fuentedeprrafopredeter"/>
    <w:link w:val="Citadestacada"/>
    <w:uiPriority w:val="30"/>
    <w:rsid w:val="003C27F1"/>
    <w:rPr>
      <w:rFonts w:asciiTheme="majorHAnsi" w:eastAsiaTheme="majorEastAsia" w:hAnsiTheme="majorHAnsi" w:cstheme="majorBidi"/>
      <w:caps/>
      <w:color w:val="B43412" w:themeColor="accent1" w:themeShade="BF"/>
      <w:sz w:val="28"/>
      <w:szCs w:val="28"/>
    </w:rPr>
  </w:style>
  <w:style w:type="character" w:styleId="nfasissutil">
    <w:name w:val="Subtle Emphasis"/>
    <w:basedOn w:val="Fuentedeprrafopredeter"/>
    <w:uiPriority w:val="19"/>
    <w:qFormat/>
    <w:rsid w:val="003C27F1"/>
    <w:rPr>
      <w:i/>
      <w:iCs/>
      <w:color w:val="595959" w:themeColor="text1" w:themeTint="A6"/>
    </w:rPr>
  </w:style>
  <w:style w:type="character" w:styleId="nfasisintenso">
    <w:name w:val="Intense Emphasis"/>
    <w:basedOn w:val="Fuentedeprrafopredeter"/>
    <w:uiPriority w:val="21"/>
    <w:qFormat/>
    <w:rsid w:val="003C27F1"/>
    <w:rPr>
      <w:b/>
      <w:bCs/>
      <w:i/>
      <w:iCs/>
      <w:color w:val="auto"/>
    </w:rPr>
  </w:style>
  <w:style w:type="character" w:styleId="Referenciasutil">
    <w:name w:val="Subtle Reference"/>
    <w:basedOn w:val="Fuentedeprrafopredeter"/>
    <w:uiPriority w:val="31"/>
    <w:qFormat/>
    <w:rsid w:val="003C27F1"/>
    <w:rPr>
      <w:caps w:val="0"/>
      <w:smallCaps/>
      <w:color w:val="404040" w:themeColor="text1" w:themeTint="BF"/>
      <w:spacing w:val="0"/>
      <w:u w:val="single" w:color="7F7F7F" w:themeColor="text1" w:themeTint="80"/>
    </w:rPr>
  </w:style>
  <w:style w:type="character" w:styleId="Referenciaintensa">
    <w:name w:val="Intense Reference"/>
    <w:basedOn w:val="Fuentedeprrafopredeter"/>
    <w:uiPriority w:val="32"/>
    <w:qFormat/>
    <w:rsid w:val="003C27F1"/>
    <w:rPr>
      <w:b/>
      <w:bCs/>
      <w:caps w:val="0"/>
      <w:smallCaps/>
      <w:color w:val="auto"/>
      <w:spacing w:val="0"/>
      <w:u w:val="single"/>
    </w:rPr>
  </w:style>
  <w:style w:type="character" w:styleId="Ttulodellibro">
    <w:name w:val="Book Title"/>
    <w:basedOn w:val="Fuentedeprrafopredeter"/>
    <w:uiPriority w:val="33"/>
    <w:qFormat/>
    <w:rsid w:val="003C27F1"/>
    <w:rPr>
      <w:b/>
      <w:bCs/>
      <w:caps w:val="0"/>
      <w:smallCaps/>
      <w:spacing w:val="0"/>
    </w:rPr>
  </w:style>
  <w:style w:type="paragraph" w:styleId="TtuloTDC">
    <w:name w:val="TOC Heading"/>
    <w:basedOn w:val="Ttulo1"/>
    <w:next w:val="Normal"/>
    <w:uiPriority w:val="39"/>
    <w:semiHidden/>
    <w:unhideWhenUsed/>
    <w:qFormat/>
    <w:rsid w:val="003C27F1"/>
    <w:pPr>
      <w:outlineLvl w:val="9"/>
    </w:pPr>
  </w:style>
  <w:style w:type="paragraph" w:styleId="Prrafodelista">
    <w:name w:val="List Paragraph"/>
    <w:basedOn w:val="Normal"/>
    <w:uiPriority w:val="34"/>
    <w:qFormat/>
    <w:rsid w:val="003C27F1"/>
    <w:pPr>
      <w:ind w:left="720"/>
      <w:contextualSpacing/>
    </w:pPr>
  </w:style>
  <w:style w:type="paragraph" w:styleId="Encabezado">
    <w:name w:val="header"/>
    <w:basedOn w:val="Normal"/>
    <w:link w:val="EncabezadoCar"/>
    <w:unhideWhenUsed/>
    <w:rsid w:val="00BF3B0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F3B04"/>
  </w:style>
  <w:style w:type="paragraph" w:styleId="Piedepgina">
    <w:name w:val="footer"/>
    <w:basedOn w:val="Normal"/>
    <w:link w:val="PiedepginaCar"/>
    <w:uiPriority w:val="99"/>
    <w:unhideWhenUsed/>
    <w:rsid w:val="00BF3B0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F3B04"/>
  </w:style>
  <w:style w:type="table" w:styleId="Tablaconcuadrcula">
    <w:name w:val="Table Grid"/>
    <w:basedOn w:val="Tablanormal"/>
    <w:uiPriority w:val="39"/>
    <w:rsid w:val="000C0F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5oscura-nfasis4">
    <w:name w:val="Grid Table 5 Dark Accent 4"/>
    <w:basedOn w:val="Tablanormal"/>
    <w:uiPriority w:val="50"/>
    <w:rsid w:val="003F39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6D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42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42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42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427" w:themeFill="accent4"/>
      </w:tcPr>
    </w:tblStylePr>
    <w:tblStylePr w:type="band1Vert">
      <w:tblPr/>
      <w:tcPr>
        <w:shd w:val="clear" w:color="auto" w:fill="FFCDA8" w:themeFill="accent4" w:themeFillTint="66"/>
      </w:tcPr>
    </w:tblStylePr>
    <w:tblStylePr w:type="band1Horz">
      <w:tblPr/>
      <w:tcPr>
        <w:shd w:val="clear" w:color="auto" w:fill="FFCDA8" w:themeFill="accent4" w:themeFillTint="66"/>
      </w:tcPr>
    </w:tblStylePr>
  </w:style>
  <w:style w:type="table" w:styleId="Tablaconcuadrcula5oscura-nfasis5">
    <w:name w:val="Grid Table 5 Dark Accent 5"/>
    <w:basedOn w:val="Tablanormal"/>
    <w:uiPriority w:val="50"/>
    <w:rsid w:val="003F39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FC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C990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C990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C990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C9900" w:themeFill="accent5"/>
      </w:tcPr>
    </w:tblStylePr>
    <w:tblStylePr w:type="band1Vert">
      <w:tblPr/>
      <w:tcPr>
        <w:shd w:val="clear" w:color="auto" w:fill="FFE084" w:themeFill="accent5" w:themeFillTint="66"/>
      </w:tcPr>
    </w:tblStylePr>
    <w:tblStylePr w:type="band1Horz">
      <w:tblPr/>
      <w:tcPr>
        <w:shd w:val="clear" w:color="auto" w:fill="FFE084" w:themeFill="accent5" w:themeFillTint="66"/>
      </w:tcPr>
    </w:tblStylePr>
  </w:style>
  <w:style w:type="table" w:styleId="Tablaconcuadrcula4-nfasis2">
    <w:name w:val="Grid Table 4 Accent 2"/>
    <w:basedOn w:val="Tablanormal"/>
    <w:uiPriority w:val="49"/>
    <w:rsid w:val="00873850"/>
    <w:pPr>
      <w:spacing w:after="0" w:line="240" w:lineRule="auto"/>
    </w:pPr>
    <w:tblPr>
      <w:tblStyleRowBandSize w:val="1"/>
      <w:tblStyleColBandSize w:val="1"/>
      <w:tblBorders>
        <w:top w:val="single" w:sz="4" w:space="0" w:color="FFD790" w:themeColor="accent2" w:themeTint="99"/>
        <w:left w:val="single" w:sz="4" w:space="0" w:color="FFD790" w:themeColor="accent2" w:themeTint="99"/>
        <w:bottom w:val="single" w:sz="4" w:space="0" w:color="FFD790" w:themeColor="accent2" w:themeTint="99"/>
        <w:right w:val="single" w:sz="4" w:space="0" w:color="FFD790" w:themeColor="accent2" w:themeTint="99"/>
        <w:insideH w:val="single" w:sz="4" w:space="0" w:color="FFD790" w:themeColor="accent2" w:themeTint="99"/>
        <w:insideV w:val="single" w:sz="4" w:space="0" w:color="FFD790" w:themeColor="accent2" w:themeTint="99"/>
      </w:tblBorders>
    </w:tblPr>
    <w:tblStylePr w:type="firstRow">
      <w:rPr>
        <w:b/>
        <w:bCs/>
        <w:color w:val="FFFFFF" w:themeColor="background1"/>
      </w:rPr>
      <w:tblPr/>
      <w:tcPr>
        <w:tcBorders>
          <w:top w:val="single" w:sz="4" w:space="0" w:color="FFBD47" w:themeColor="accent2"/>
          <w:left w:val="single" w:sz="4" w:space="0" w:color="FFBD47" w:themeColor="accent2"/>
          <w:bottom w:val="single" w:sz="4" w:space="0" w:color="FFBD47" w:themeColor="accent2"/>
          <w:right w:val="single" w:sz="4" w:space="0" w:color="FFBD47" w:themeColor="accent2"/>
          <w:insideH w:val="nil"/>
          <w:insideV w:val="nil"/>
        </w:tcBorders>
        <w:shd w:val="clear" w:color="auto" w:fill="FFBD47" w:themeFill="accent2"/>
      </w:tcPr>
    </w:tblStylePr>
    <w:tblStylePr w:type="lastRow">
      <w:rPr>
        <w:b/>
        <w:bCs/>
      </w:rPr>
      <w:tblPr/>
      <w:tcPr>
        <w:tcBorders>
          <w:top w:val="double" w:sz="4" w:space="0" w:color="FFBD47" w:themeColor="accent2"/>
        </w:tcBorders>
      </w:tc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 w:type="table" w:styleId="Tablaconcuadrcula5oscura-nfasis2">
    <w:name w:val="Grid Table 5 Dark Accent 2"/>
    <w:basedOn w:val="Tablanormal"/>
    <w:uiPriority w:val="50"/>
    <w:rsid w:val="0099233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1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BD4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BD4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BD4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BD47" w:themeFill="accent2"/>
      </w:tcPr>
    </w:tblStylePr>
    <w:tblStylePr w:type="band1Vert">
      <w:tblPr/>
      <w:tcPr>
        <w:shd w:val="clear" w:color="auto" w:fill="FFE4B5" w:themeFill="accent2" w:themeFillTint="66"/>
      </w:tcPr>
    </w:tblStylePr>
    <w:tblStylePr w:type="band1Horz">
      <w:tblPr/>
      <w:tcPr>
        <w:shd w:val="clear" w:color="auto" w:fill="FFE4B5" w:themeFill="accent2" w:themeFillTint="66"/>
      </w:tcPr>
    </w:tblStylePr>
  </w:style>
  <w:style w:type="paragraph" w:styleId="Revisin">
    <w:name w:val="Revision"/>
    <w:hidden/>
    <w:uiPriority w:val="99"/>
    <w:semiHidden/>
    <w:rsid w:val="00071DD9"/>
    <w:pPr>
      <w:spacing w:after="0" w:line="240" w:lineRule="auto"/>
    </w:pPr>
  </w:style>
  <w:style w:type="paragraph" w:styleId="Textodeglobo">
    <w:name w:val="Balloon Text"/>
    <w:basedOn w:val="Normal"/>
    <w:link w:val="TextodegloboCar"/>
    <w:uiPriority w:val="99"/>
    <w:semiHidden/>
    <w:unhideWhenUsed/>
    <w:rsid w:val="0057466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7466B"/>
    <w:rPr>
      <w:rFonts w:ascii="Segoe UI" w:hAnsi="Segoe UI" w:cs="Segoe UI"/>
      <w:sz w:val="18"/>
      <w:szCs w:val="18"/>
    </w:rPr>
  </w:style>
  <w:style w:type="character" w:styleId="Refdecomentario">
    <w:name w:val="annotation reference"/>
    <w:basedOn w:val="Fuentedeprrafopredeter"/>
    <w:uiPriority w:val="99"/>
    <w:semiHidden/>
    <w:unhideWhenUsed/>
    <w:rsid w:val="00DF5AC7"/>
    <w:rPr>
      <w:sz w:val="16"/>
      <w:szCs w:val="16"/>
    </w:rPr>
  </w:style>
  <w:style w:type="paragraph" w:styleId="Textocomentario">
    <w:name w:val="annotation text"/>
    <w:basedOn w:val="Normal"/>
    <w:link w:val="TextocomentarioCar"/>
    <w:uiPriority w:val="99"/>
    <w:semiHidden/>
    <w:unhideWhenUsed/>
    <w:rsid w:val="00DF5AC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F5AC7"/>
    <w:rPr>
      <w:sz w:val="20"/>
      <w:szCs w:val="20"/>
    </w:rPr>
  </w:style>
  <w:style w:type="paragraph" w:styleId="Asuntodelcomentario">
    <w:name w:val="annotation subject"/>
    <w:basedOn w:val="Textocomentario"/>
    <w:next w:val="Textocomentario"/>
    <w:link w:val="AsuntodelcomentarioCar"/>
    <w:uiPriority w:val="99"/>
    <w:semiHidden/>
    <w:unhideWhenUsed/>
    <w:rsid w:val="00DF5AC7"/>
    <w:rPr>
      <w:b/>
      <w:bCs/>
    </w:rPr>
  </w:style>
  <w:style w:type="character" w:customStyle="1" w:styleId="AsuntodelcomentarioCar">
    <w:name w:val="Asunto del comentario Car"/>
    <w:basedOn w:val="TextocomentarioCar"/>
    <w:link w:val="Asuntodelcomentario"/>
    <w:uiPriority w:val="99"/>
    <w:semiHidden/>
    <w:rsid w:val="00DF5AC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2.xml"/><Relationship Id="rId50" Type="http://schemas.openxmlformats.org/officeDocument/2006/relationships/customXml" Target="../customXml/item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customXml" Target="../customXml/item6.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s>
</file>

<file path=word/_rels/header2.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35.png"/><Relationship Id="rId1" Type="http://schemas.openxmlformats.org/officeDocument/2006/relationships/image" Target="media/image34.jpeg"/></Relationships>
</file>

<file path=word/theme/theme1.xml><?xml version="1.0" encoding="utf-8"?>
<a:theme xmlns:a="http://schemas.openxmlformats.org/drawingml/2006/main" name="Tema de Office">
  <a:themeElements>
    <a:clrScheme name="Rojo naranja">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2021-01-20T19:00:00+00:00</UNDPPublishedDate>
    <UNDPCountryTaxHTField0 xmlns="1ed4137b-41b2-488b-8250-6d369ec27664">
      <Terms xmlns="http://schemas.microsoft.com/office/infopath/2007/PartnerControls"/>
    </UNDPCountryTaxHTField0>
    <UndpOUCode xmlns="1ed4137b-41b2-488b-8250-6d369ec27664">CRI</UndpOUCod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Other</TermName>
          <TermId xmlns="http://schemas.microsoft.com/office/infopath/2007/PartnerControls">10be685e-4bef-4aec-b905-4df3748c0781</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2020-08-26T04:00:00+00:00</Document_x0020_Coverage_x0020_Period_x0020_Start_x0020_Date>
    <Document_x0020_Coverage_x0020_Period_x0020_End_x0020_Date xmlns="f1161f5b-24a3-4c2d-bc81-44cb9325e8ee">2020-08-26T04:00:00+00:00</Document_x0020_Coverage_x0020_Period_x0020_End_x0020_Date>
    <Project_x0020_Number xmlns="f1161f5b-24a3-4c2d-bc81-44cb9325e8ee" xsi:nil="true"/>
    <Project_x0020_Manager xmlns="f1161f5b-24a3-4c2d-bc81-44cb9325e8ee" xsi:nil="true"/>
    <TaxCatchAll xmlns="1ed4137b-41b2-488b-8250-6d369ec27664">
      <Value>242</Value>
      <Value>1289</Value>
      <Value>1107</Value>
      <Value>763</Value>
    </TaxCatchAll>
    <c4e2ab2cc9354bbf9064eeb465a566ea xmlns="1ed4137b-41b2-488b-8250-6d369ec27664">
      <Terms xmlns="http://schemas.microsoft.com/office/infopath/2007/PartnerControls"/>
    </c4e2ab2cc9354bbf9064eeb465a566ea>
    <UndpProjectNo xmlns="1ed4137b-41b2-488b-8250-6d369ec27664">00096514</UndpProjectNo>
    <UndpDocStatus xmlns="1ed4137b-41b2-488b-8250-6d369ec27664">Draft</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Spanish</TermName>
          <TermId xmlns="http://schemas.microsoft.com/office/infopath/2007/PartnerControls">4e414ef6-23af-4d09-959b-cacfb5bc82ab</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CRI</TermName>
          <TermId xmlns="http://schemas.microsoft.com/office/infopath/2007/PartnerControls">63660651-f839-4300-a31c-00f97fb7fdd7</TermId>
        </TermInfo>
      </Terms>
    </gc6531b704974d528487414686b72f6f>
    <_dlc_DocId xmlns="f1161f5b-24a3-4c2d-bc81-44cb9325e8ee">ATLASPDC-4-129494</_dlc_DocId>
    <_dlc_DocIdUrl xmlns="f1161f5b-24a3-4c2d-bc81-44cb9325e8ee">
      <Url>https://info.undp.org/docs/pdc/_layouts/DocIdRedir.aspx?ID=ATLASPDC-4-129494</Url>
      <Description>ATLASPDC-4-129494</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28e6c43a-9e99-4bdd-9574-a0fa4ea3b61e" ContentTypeId="0x010100F075C04BA242A84ABD3293E3AD35CDA4" PreviousValue="fals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47AFA5E-0380-4B0F-BBC4-E5A2540667A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6BF2E17-9F96-4873-A93E-EEF603B6A7C5}">
  <ds:schemaRefs>
    <ds:schemaRef ds:uri="http://schemas.microsoft.com/sharepoint/v3/contenttype/forms"/>
  </ds:schemaRefs>
</ds:datastoreItem>
</file>

<file path=customXml/itemProps3.xml><?xml version="1.0" encoding="utf-8"?>
<ds:datastoreItem xmlns:ds="http://schemas.openxmlformats.org/officeDocument/2006/customXml" ds:itemID="{EFE12270-FE37-4F0D-AA4F-F077CE9F3B4F}"/>
</file>

<file path=customXml/itemProps4.xml><?xml version="1.0" encoding="utf-8"?>
<ds:datastoreItem xmlns:ds="http://schemas.openxmlformats.org/officeDocument/2006/customXml" ds:itemID="{AC54A771-6F8E-4BD3-8B14-C63FD85E695D}">
  <ds:schemaRefs>
    <ds:schemaRef ds:uri="http://schemas.openxmlformats.org/officeDocument/2006/bibliography"/>
  </ds:schemaRefs>
</ds:datastoreItem>
</file>

<file path=customXml/itemProps5.xml><?xml version="1.0" encoding="utf-8"?>
<ds:datastoreItem xmlns:ds="http://schemas.openxmlformats.org/officeDocument/2006/customXml" ds:itemID="{6FECA358-C093-4C50-8270-6A3FAB8DDF0E}"/>
</file>

<file path=customXml/itemProps6.xml><?xml version="1.0" encoding="utf-8"?>
<ds:datastoreItem xmlns:ds="http://schemas.openxmlformats.org/officeDocument/2006/customXml" ds:itemID="{390D098C-AA51-4281-BF3B-ACDCF1819082}"/>
</file>

<file path=docProps/app.xml><?xml version="1.0" encoding="utf-8"?>
<Properties xmlns="http://schemas.openxmlformats.org/officeDocument/2006/extended-properties" xmlns:vt="http://schemas.openxmlformats.org/officeDocument/2006/docPropsVTypes">
  <Template>Normal</Template>
  <TotalTime>71</TotalTime>
  <Pages>5</Pages>
  <Words>209</Words>
  <Characters>1150</Characters>
  <Application>Microsoft Office Word</Application>
  <DocSecurity>0</DocSecurity>
  <Lines>9</Lines>
  <Paragraphs>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Communication/discussion minutes with GEF Region Technical Team</dc:title>
  <dc:subject/>
  <dc:creator/>
  <cp:keywords/>
  <dc:description/>
  <cp:lastModifiedBy>Jose Estrada</cp:lastModifiedBy>
  <cp:revision>56</cp:revision>
  <dcterms:created xsi:type="dcterms:W3CDTF">2021-01-20T13:45:00Z</dcterms:created>
  <dcterms:modified xsi:type="dcterms:W3CDTF">2021-01-20T15:02:00Z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UndpDocTypeMM">
    <vt:lpwstr/>
  </property>
  <property fmtid="{D5CDD505-2E9C-101B-9397-08002B2CF9AE}" pid="5" name="UNDPDocumentCategory">
    <vt:lpwstr/>
  </property>
  <property fmtid="{D5CDD505-2E9C-101B-9397-08002B2CF9AE}" pid="6" name="UN Languages">
    <vt:lpwstr>242;#Spanish|4e414ef6-23af-4d09-959b-cacfb5bc82ab</vt:lpwstr>
  </property>
  <property fmtid="{D5CDD505-2E9C-101B-9397-08002B2CF9AE}" pid="7" name="Operating Unit0">
    <vt:lpwstr>1289;#CRI|63660651-f839-4300-a31c-00f97fb7fdd7</vt:lpwstr>
  </property>
  <property fmtid="{D5CDD505-2E9C-101B-9397-08002B2CF9AE}" pid="8" name="Atlas Document Status">
    <vt:lpwstr>763;#Draft|121d40a5-e62e-4d42-82e4-d6d12003de0a</vt:lpwstr>
  </property>
  <property fmtid="{D5CDD505-2E9C-101B-9397-08002B2CF9AE}" pid="9" name="Atlas Document Type">
    <vt:lpwstr>1107;#Other|10be685e-4bef-4aec-b905-4df3748c0781</vt:lpwstr>
  </property>
  <property fmtid="{D5CDD505-2E9C-101B-9397-08002B2CF9AE}" pid="10" name="eRegFilingCodeMM">
    <vt:lpwstr/>
  </property>
  <property fmtid="{D5CDD505-2E9C-101B-9397-08002B2CF9AE}" pid="11" name="UndpUnitMM">
    <vt:lpwstr/>
  </property>
  <property fmtid="{D5CDD505-2E9C-101B-9397-08002B2CF9AE}" pid="12" name="UNDPFocusAreas">
    <vt:lpwstr/>
  </property>
  <property fmtid="{D5CDD505-2E9C-101B-9397-08002B2CF9AE}" pid="13" name="_dlc_DocIdItemGuid">
    <vt:lpwstr>11073697-7f97-430d-8c3f-896a91bccca1</vt:lpwstr>
  </property>
  <property fmtid="{D5CDD505-2E9C-101B-9397-08002B2CF9AE}" pid="14" name="URL">
    <vt:lpwstr/>
  </property>
  <property fmtid="{D5CDD505-2E9C-101B-9397-08002B2CF9AE}" pid="15" name="DocumentSetDescription">
    <vt:lpwstr/>
  </property>
  <property fmtid="{D5CDD505-2E9C-101B-9397-08002B2CF9AE}" pid="16" name="UnitTaxHTField0">
    <vt:lpwstr/>
  </property>
  <property fmtid="{D5CDD505-2E9C-101B-9397-08002B2CF9AE}" pid="17" name="Unit">
    <vt:lpwstr/>
  </property>
</Properties>
</file>